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6" w:rsidRPr="00CA5405" w:rsidRDefault="008E3BE6" w:rsidP="008E3BE6">
      <w:pPr>
        <w:jc w:val="center"/>
        <w:rPr>
          <w:sz w:val="28"/>
          <w:szCs w:val="28"/>
        </w:rPr>
      </w:pPr>
      <w:bookmarkStart w:id="0" w:name="_GoBack"/>
      <w:bookmarkEnd w:id="0"/>
      <w:r w:rsidRPr="00CA5405">
        <w:rPr>
          <w:sz w:val="28"/>
          <w:szCs w:val="28"/>
        </w:rPr>
        <w:t>Администрация города  Новочеркасска</w:t>
      </w:r>
    </w:p>
    <w:p w:rsidR="008E3BE6" w:rsidRPr="00CA5405" w:rsidRDefault="008E3BE6" w:rsidP="008E3BE6">
      <w:pPr>
        <w:jc w:val="center"/>
        <w:rPr>
          <w:sz w:val="28"/>
          <w:szCs w:val="28"/>
        </w:rPr>
      </w:pPr>
      <w:r w:rsidRPr="00CA5405">
        <w:rPr>
          <w:sz w:val="28"/>
          <w:szCs w:val="28"/>
        </w:rPr>
        <w:t>Управление образования</w:t>
      </w:r>
    </w:p>
    <w:p w:rsidR="008E3BE6" w:rsidRPr="00CA5405" w:rsidRDefault="008E3BE6" w:rsidP="008E3BE6">
      <w:pPr>
        <w:rPr>
          <w:sz w:val="28"/>
          <w:szCs w:val="28"/>
        </w:rPr>
      </w:pPr>
    </w:p>
    <w:p w:rsidR="008E3BE6" w:rsidRPr="00437001" w:rsidRDefault="008E3BE6" w:rsidP="008E3BE6">
      <w:pPr>
        <w:pStyle w:val="20"/>
        <w:jc w:val="center"/>
      </w:pPr>
      <w:r w:rsidRPr="00437001">
        <w:t xml:space="preserve">П Р И К А З </w:t>
      </w:r>
      <w:r w:rsidRPr="00437001">
        <w:tab/>
      </w:r>
    </w:p>
    <w:p w:rsidR="008E3BE6" w:rsidRPr="00437001" w:rsidRDefault="008E3BE6" w:rsidP="008E3BE6">
      <w:pPr>
        <w:rPr>
          <w:bCs/>
          <w:sz w:val="28"/>
          <w:szCs w:val="28"/>
        </w:rPr>
      </w:pPr>
    </w:p>
    <w:p w:rsidR="008E3BE6" w:rsidRPr="00437001" w:rsidRDefault="008E3BE6" w:rsidP="008E3BE6">
      <w:pPr>
        <w:rPr>
          <w:bCs/>
          <w:sz w:val="28"/>
          <w:szCs w:val="28"/>
        </w:rPr>
      </w:pPr>
    </w:p>
    <w:p w:rsidR="008E3BE6" w:rsidRPr="00437001" w:rsidRDefault="0082342F" w:rsidP="008E3BE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8E3BE6" w:rsidRPr="00437001">
        <w:rPr>
          <w:b w:val="0"/>
          <w:sz w:val="28"/>
          <w:szCs w:val="28"/>
        </w:rPr>
        <w:t>.0</w:t>
      </w:r>
      <w:r w:rsidR="00F84590">
        <w:rPr>
          <w:b w:val="0"/>
          <w:sz w:val="28"/>
          <w:szCs w:val="28"/>
        </w:rPr>
        <w:t>3</w:t>
      </w:r>
      <w:r w:rsidR="008E3BE6" w:rsidRPr="00437001">
        <w:rPr>
          <w:b w:val="0"/>
          <w:sz w:val="28"/>
          <w:szCs w:val="28"/>
        </w:rPr>
        <w:t>.20</w:t>
      </w:r>
      <w:r w:rsidR="00F84590">
        <w:rPr>
          <w:b w:val="0"/>
          <w:sz w:val="28"/>
          <w:szCs w:val="28"/>
        </w:rPr>
        <w:t>20</w:t>
      </w:r>
      <w:r w:rsidR="008E3BE6" w:rsidRPr="00437001">
        <w:rPr>
          <w:b w:val="0"/>
          <w:sz w:val="28"/>
          <w:szCs w:val="28"/>
        </w:rPr>
        <w:t xml:space="preserve">                                       № </w:t>
      </w:r>
      <w:r>
        <w:rPr>
          <w:b w:val="0"/>
          <w:sz w:val="28"/>
          <w:szCs w:val="28"/>
        </w:rPr>
        <w:t>169</w:t>
      </w:r>
      <w:r w:rsidR="008E3BE6" w:rsidRPr="00437001">
        <w:rPr>
          <w:b w:val="0"/>
          <w:sz w:val="28"/>
          <w:szCs w:val="28"/>
        </w:rPr>
        <w:t xml:space="preserve">                                       г. Новочеркасск</w:t>
      </w:r>
    </w:p>
    <w:p w:rsidR="008E3BE6" w:rsidRPr="00437001" w:rsidRDefault="008E3BE6" w:rsidP="008E3BE6">
      <w:pPr>
        <w:rPr>
          <w:bCs/>
          <w:sz w:val="28"/>
          <w:szCs w:val="28"/>
        </w:rPr>
      </w:pPr>
    </w:p>
    <w:p w:rsidR="008E3BE6" w:rsidRPr="00CA5405" w:rsidRDefault="008E3BE6" w:rsidP="008E3BE6">
      <w:pPr>
        <w:ind w:left="-540"/>
        <w:rPr>
          <w:sz w:val="28"/>
          <w:szCs w:val="28"/>
        </w:rPr>
      </w:pPr>
    </w:p>
    <w:p w:rsidR="008E3BE6" w:rsidRDefault="008E3BE6" w:rsidP="008E3BE6">
      <w:pPr>
        <w:pStyle w:val="a4"/>
        <w:jc w:val="left"/>
      </w:pPr>
    </w:p>
    <w:p w:rsidR="008E3BE6" w:rsidRDefault="008E3BE6" w:rsidP="00F84590">
      <w:pPr>
        <w:pStyle w:val="a4"/>
        <w:tabs>
          <w:tab w:val="left" w:pos="4820"/>
        </w:tabs>
        <w:ind w:right="4535"/>
      </w:pPr>
      <w:r>
        <w:t>О</w:t>
      </w:r>
      <w:r w:rsidRPr="00CA5405">
        <w:t xml:space="preserve"> </w:t>
      </w:r>
      <w:r>
        <w:t xml:space="preserve">проведении муниципального этапа </w:t>
      </w:r>
      <w:r w:rsidR="00F84590">
        <w:t>Большого в</w:t>
      </w:r>
      <w:r>
        <w:t>сероссийско</w:t>
      </w:r>
      <w:r w:rsidR="00F84590">
        <w:t>го</w:t>
      </w:r>
      <w:r>
        <w:t xml:space="preserve"> </w:t>
      </w:r>
      <w:r w:rsidR="00F84590">
        <w:t>фестиваля</w:t>
      </w:r>
      <w:r>
        <w:t xml:space="preserve"> </w:t>
      </w:r>
    </w:p>
    <w:p w:rsidR="00F84590" w:rsidRDefault="00F84590" w:rsidP="00F84590">
      <w:pPr>
        <w:pStyle w:val="a4"/>
        <w:tabs>
          <w:tab w:val="left" w:pos="4820"/>
        </w:tabs>
        <w:ind w:right="4535"/>
      </w:pPr>
      <w:r>
        <w:t>детского и юношеского творчества,</w:t>
      </w:r>
    </w:p>
    <w:p w:rsidR="008E3BE6" w:rsidRDefault="00F84590" w:rsidP="00F84590">
      <w:pPr>
        <w:pStyle w:val="a4"/>
        <w:tabs>
          <w:tab w:val="left" w:pos="4820"/>
        </w:tabs>
        <w:ind w:right="4535"/>
      </w:pPr>
      <w:r>
        <w:t>в том числе для детей с ограниченными возможностями здоровья</w:t>
      </w:r>
      <w:r w:rsidR="008E3BE6">
        <w:t xml:space="preserve"> </w:t>
      </w:r>
    </w:p>
    <w:p w:rsidR="008E3BE6" w:rsidRPr="00CA5405" w:rsidRDefault="008E3BE6" w:rsidP="008E3BE6">
      <w:pPr>
        <w:pStyle w:val="a4"/>
        <w:jc w:val="left"/>
      </w:pPr>
    </w:p>
    <w:p w:rsidR="008E3BE6" w:rsidRDefault="008E3BE6" w:rsidP="008E3BE6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3BE6" w:rsidRDefault="008E3BE6" w:rsidP="008E3BE6">
      <w:pPr>
        <w:ind w:right="84" w:firstLine="708"/>
        <w:jc w:val="both"/>
        <w:rPr>
          <w:sz w:val="28"/>
          <w:szCs w:val="28"/>
        </w:rPr>
      </w:pPr>
    </w:p>
    <w:p w:rsidR="00CB6549" w:rsidRDefault="008E3BE6" w:rsidP="00CB6549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6549">
        <w:rPr>
          <w:sz w:val="28"/>
          <w:szCs w:val="28"/>
        </w:rPr>
        <w:t xml:space="preserve">реализацией плана Всероссийских </w:t>
      </w:r>
      <w:r w:rsidR="001B7107">
        <w:rPr>
          <w:sz w:val="28"/>
          <w:szCs w:val="28"/>
        </w:rPr>
        <w:t>массовых мероприятий с обучающимися</w:t>
      </w:r>
      <w:r w:rsidR="00CB6549">
        <w:rPr>
          <w:sz w:val="28"/>
          <w:szCs w:val="28"/>
        </w:rPr>
        <w:t>, плана</w:t>
      </w:r>
      <w:r w:rsidR="001B7107">
        <w:rPr>
          <w:sz w:val="28"/>
          <w:szCs w:val="28"/>
        </w:rPr>
        <w:t xml:space="preserve"> Управления образования города Новочеркасска на 2020 год</w:t>
      </w:r>
      <w:r w:rsidR="00CB6549">
        <w:rPr>
          <w:sz w:val="28"/>
          <w:szCs w:val="28"/>
        </w:rPr>
        <w:t>,</w:t>
      </w:r>
      <w:r w:rsidR="001B7107">
        <w:rPr>
          <w:sz w:val="28"/>
          <w:szCs w:val="28"/>
        </w:rPr>
        <w:t xml:space="preserve"> </w:t>
      </w:r>
      <w:r w:rsidR="00CB6549">
        <w:rPr>
          <w:sz w:val="28"/>
          <w:szCs w:val="28"/>
        </w:rPr>
        <w:t>письмом ГБУ ДО РО ОЭЦУ № 42-163/51 от 17.03.2020г., в целях выявления, развития и поддержки детского творчества, воспитания и развития личной успешности детей и молодежи, приобщения их к ценностям российской и мировой культуры и искусства.</w:t>
      </w:r>
    </w:p>
    <w:p w:rsidR="00CB6549" w:rsidRDefault="00CB6549" w:rsidP="008E3BE6">
      <w:pPr>
        <w:ind w:right="84" w:firstLine="708"/>
        <w:jc w:val="both"/>
        <w:rPr>
          <w:sz w:val="28"/>
          <w:szCs w:val="28"/>
        </w:rPr>
      </w:pPr>
    </w:p>
    <w:p w:rsidR="008E3BE6" w:rsidRDefault="008E3BE6" w:rsidP="008E3BE6">
      <w:pPr>
        <w:ind w:right="84"/>
        <w:jc w:val="center"/>
        <w:rPr>
          <w:sz w:val="28"/>
          <w:szCs w:val="28"/>
        </w:rPr>
      </w:pPr>
    </w:p>
    <w:p w:rsidR="008E3BE6" w:rsidRPr="00754118" w:rsidRDefault="008E3BE6" w:rsidP="008E3BE6">
      <w:pPr>
        <w:ind w:right="84"/>
        <w:jc w:val="center"/>
        <w:rPr>
          <w:b/>
          <w:sz w:val="28"/>
          <w:szCs w:val="28"/>
        </w:rPr>
      </w:pPr>
      <w:r w:rsidRPr="00754118">
        <w:rPr>
          <w:b/>
          <w:sz w:val="28"/>
          <w:szCs w:val="28"/>
        </w:rPr>
        <w:t>ПРИКАЗЫВАЮ:</w:t>
      </w:r>
    </w:p>
    <w:p w:rsidR="008E3BE6" w:rsidRPr="0023696C" w:rsidRDefault="008E3BE6" w:rsidP="008E3BE6">
      <w:pPr>
        <w:ind w:right="84"/>
        <w:jc w:val="center"/>
        <w:rPr>
          <w:b/>
          <w:sz w:val="28"/>
          <w:szCs w:val="28"/>
        </w:rPr>
      </w:pPr>
    </w:p>
    <w:p w:rsidR="008E3BE6" w:rsidRPr="0023696C" w:rsidRDefault="008E3BE6" w:rsidP="00E901F4">
      <w:pPr>
        <w:numPr>
          <w:ilvl w:val="0"/>
          <w:numId w:val="19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23696C">
        <w:rPr>
          <w:bCs/>
          <w:sz w:val="28"/>
          <w:szCs w:val="28"/>
        </w:rPr>
        <w:t xml:space="preserve">Провести муниципальный этап </w:t>
      </w:r>
      <w:r w:rsidR="00F84590" w:rsidRPr="00F84590">
        <w:rPr>
          <w:sz w:val="28"/>
          <w:szCs w:val="28"/>
        </w:rPr>
        <w:t>Большо</w:t>
      </w:r>
      <w:r w:rsidR="00CB6549">
        <w:rPr>
          <w:sz w:val="28"/>
          <w:szCs w:val="28"/>
        </w:rPr>
        <w:t>го</w:t>
      </w:r>
      <w:r w:rsidR="00F84590" w:rsidRPr="00F84590">
        <w:rPr>
          <w:sz w:val="28"/>
          <w:szCs w:val="28"/>
        </w:rPr>
        <w:t xml:space="preserve"> всероссийск</w:t>
      </w:r>
      <w:r w:rsidR="00CB6549">
        <w:rPr>
          <w:sz w:val="28"/>
          <w:szCs w:val="28"/>
        </w:rPr>
        <w:t>ого</w:t>
      </w:r>
      <w:r w:rsidR="00F84590" w:rsidRPr="00F84590">
        <w:rPr>
          <w:sz w:val="28"/>
          <w:szCs w:val="28"/>
        </w:rPr>
        <w:t xml:space="preserve"> фестива</w:t>
      </w:r>
      <w:r w:rsidR="00CB6549">
        <w:rPr>
          <w:sz w:val="28"/>
          <w:szCs w:val="28"/>
        </w:rPr>
        <w:t>ля</w:t>
      </w:r>
      <w:r w:rsidR="00E901F4">
        <w:rPr>
          <w:sz w:val="28"/>
          <w:szCs w:val="28"/>
        </w:rPr>
        <w:t xml:space="preserve"> </w:t>
      </w:r>
      <w:r w:rsidR="00E901F4" w:rsidRPr="00E901F4">
        <w:rPr>
          <w:sz w:val="28"/>
          <w:szCs w:val="28"/>
        </w:rPr>
        <w:t>детского и юношеского творчества, в том числе для детей с ограниченными возможностями здоровья</w:t>
      </w:r>
      <w:r w:rsidR="00E901F4">
        <w:t xml:space="preserve"> </w:t>
      </w:r>
      <w:r w:rsidRPr="0023696C">
        <w:rPr>
          <w:sz w:val="28"/>
          <w:szCs w:val="28"/>
        </w:rPr>
        <w:t xml:space="preserve"> (далее – </w:t>
      </w:r>
      <w:r w:rsidR="00E901F4">
        <w:rPr>
          <w:sz w:val="28"/>
          <w:szCs w:val="28"/>
        </w:rPr>
        <w:t>Фестиваль</w:t>
      </w:r>
      <w:r w:rsidRPr="0023696C">
        <w:rPr>
          <w:sz w:val="28"/>
          <w:szCs w:val="28"/>
        </w:rPr>
        <w:t>)</w:t>
      </w:r>
      <w:r w:rsidR="00E901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базе МАУ ДО "ЦВД "Эстетика"</w:t>
      </w:r>
      <w:r w:rsidRPr="0023696C">
        <w:rPr>
          <w:bCs/>
          <w:sz w:val="28"/>
          <w:szCs w:val="28"/>
        </w:rPr>
        <w:t>.</w:t>
      </w:r>
    </w:p>
    <w:p w:rsidR="008E3BE6" w:rsidRDefault="008E3BE6" w:rsidP="00E901F4">
      <w:pPr>
        <w:numPr>
          <w:ilvl w:val="0"/>
          <w:numId w:val="19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23696C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>:</w:t>
      </w:r>
    </w:p>
    <w:p w:rsidR="008E3BE6" w:rsidRDefault="008E3BE6" w:rsidP="00E901F4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</w:t>
      </w:r>
      <w:r w:rsidRPr="0023696C">
        <w:rPr>
          <w:bCs/>
          <w:sz w:val="28"/>
          <w:szCs w:val="28"/>
        </w:rPr>
        <w:t xml:space="preserve">оложение о проведении муниципального этапа </w:t>
      </w:r>
      <w:r w:rsidR="00E901F4">
        <w:rPr>
          <w:sz w:val="28"/>
          <w:szCs w:val="28"/>
        </w:rPr>
        <w:t>Фестиваля</w:t>
      </w:r>
      <w:r w:rsidRPr="0023696C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1</w:t>
      </w:r>
      <w:r w:rsidRPr="002369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E3BE6" w:rsidRPr="0023696C" w:rsidRDefault="008E3BE6" w:rsidP="00E901F4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23696C">
        <w:rPr>
          <w:bCs/>
          <w:sz w:val="28"/>
          <w:szCs w:val="28"/>
        </w:rPr>
        <w:t xml:space="preserve">состав оргкомитета муниципального этапа </w:t>
      </w:r>
      <w:r w:rsidR="00E901F4">
        <w:rPr>
          <w:sz w:val="28"/>
          <w:szCs w:val="28"/>
        </w:rPr>
        <w:t>Фестиваля</w:t>
      </w:r>
      <w:r w:rsidRPr="0023696C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2</w:t>
      </w:r>
      <w:r w:rsidRPr="002369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E3BE6" w:rsidRPr="0023696C" w:rsidRDefault="008E3BE6" w:rsidP="00E901F4">
      <w:pPr>
        <w:tabs>
          <w:tab w:val="left" w:pos="993"/>
          <w:tab w:val="left" w:pos="15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состав жюри </w:t>
      </w:r>
      <w:r w:rsidRPr="0023696C">
        <w:rPr>
          <w:bCs/>
          <w:sz w:val="28"/>
          <w:szCs w:val="28"/>
        </w:rPr>
        <w:t xml:space="preserve">муниципального этапа </w:t>
      </w:r>
      <w:r w:rsidR="00E901F4">
        <w:rPr>
          <w:sz w:val="28"/>
          <w:szCs w:val="28"/>
        </w:rPr>
        <w:t>Фестиваля</w:t>
      </w:r>
      <w:r w:rsidRPr="0023696C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3).</w:t>
      </w:r>
    </w:p>
    <w:p w:rsidR="008E3BE6" w:rsidRDefault="008E3BE6" w:rsidP="00E901F4">
      <w:pPr>
        <w:numPr>
          <w:ilvl w:val="0"/>
          <w:numId w:val="19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23696C">
        <w:rPr>
          <w:bCs/>
          <w:sz w:val="28"/>
          <w:szCs w:val="28"/>
        </w:rPr>
        <w:t xml:space="preserve">Координацию работы по организации муниципального этапа </w:t>
      </w:r>
      <w:r w:rsidR="00E901F4">
        <w:rPr>
          <w:sz w:val="28"/>
          <w:szCs w:val="28"/>
        </w:rPr>
        <w:t>Фестиваля</w:t>
      </w:r>
      <w:r w:rsidRPr="0023696C">
        <w:rPr>
          <w:bCs/>
          <w:sz w:val="28"/>
          <w:szCs w:val="28"/>
        </w:rPr>
        <w:t xml:space="preserve"> возложить на </w:t>
      </w:r>
      <w:r w:rsidR="00CB6549">
        <w:rPr>
          <w:bCs/>
          <w:sz w:val="28"/>
          <w:szCs w:val="28"/>
        </w:rPr>
        <w:t xml:space="preserve">МАУ ДО «ЦВД «Эстетика» </w:t>
      </w:r>
      <w:r w:rsidRPr="0023696C">
        <w:rPr>
          <w:bCs/>
          <w:sz w:val="28"/>
          <w:szCs w:val="28"/>
        </w:rPr>
        <w:t>(Цивилева И.В.).</w:t>
      </w:r>
    </w:p>
    <w:p w:rsidR="008E3BE6" w:rsidRPr="0023696C" w:rsidRDefault="008E3BE6" w:rsidP="00E901F4">
      <w:pPr>
        <w:numPr>
          <w:ilvl w:val="0"/>
          <w:numId w:val="19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Заведующему методическим кабинетом управления образования Администрации города Новочеркасска (Н. П. </w:t>
      </w:r>
      <w:proofErr w:type="spellStart"/>
      <w:r>
        <w:rPr>
          <w:sz w:val="28"/>
          <w:szCs w:val="28"/>
        </w:rPr>
        <w:t>Кутняковой</w:t>
      </w:r>
      <w:proofErr w:type="spellEnd"/>
      <w:r>
        <w:rPr>
          <w:sz w:val="28"/>
          <w:szCs w:val="28"/>
        </w:rPr>
        <w:t xml:space="preserve">) обеспечить информационно-методическое сопровождение </w:t>
      </w:r>
      <w:r w:rsidRPr="0023696C">
        <w:rPr>
          <w:bCs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="00E901F4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8E3BE6" w:rsidRPr="00437001" w:rsidRDefault="008E3BE6" w:rsidP="00E901F4">
      <w:pPr>
        <w:numPr>
          <w:ilvl w:val="0"/>
          <w:numId w:val="19"/>
        </w:numPr>
        <w:tabs>
          <w:tab w:val="left" w:pos="567"/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437001">
        <w:rPr>
          <w:bCs/>
          <w:sz w:val="28"/>
          <w:szCs w:val="28"/>
        </w:rPr>
        <w:lastRenderedPageBreak/>
        <w:t>Директору муниципального автономного учреждения дополнительного образования "Центра воспитания и досуга "Эстетика" (</w:t>
      </w:r>
      <w:proofErr w:type="spellStart"/>
      <w:r w:rsidRPr="00437001">
        <w:rPr>
          <w:bCs/>
          <w:sz w:val="28"/>
          <w:szCs w:val="28"/>
        </w:rPr>
        <w:t>Цивилевой</w:t>
      </w:r>
      <w:proofErr w:type="spellEnd"/>
      <w:r w:rsidRPr="00437001">
        <w:rPr>
          <w:bCs/>
          <w:sz w:val="28"/>
          <w:szCs w:val="28"/>
        </w:rPr>
        <w:t xml:space="preserve"> И. В.)</w:t>
      </w:r>
      <w:r w:rsidRPr="004370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437001">
        <w:rPr>
          <w:sz w:val="28"/>
          <w:szCs w:val="28"/>
        </w:rPr>
        <w:t xml:space="preserve">оздать необходимые условия подготовки и проведения </w:t>
      </w:r>
      <w:r w:rsidRPr="0023696C">
        <w:rPr>
          <w:bCs/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="00E901F4">
        <w:rPr>
          <w:sz w:val="28"/>
          <w:szCs w:val="28"/>
        </w:rPr>
        <w:t>Фестиваля</w:t>
      </w:r>
      <w:r w:rsidRPr="00437001">
        <w:rPr>
          <w:sz w:val="28"/>
          <w:szCs w:val="28"/>
        </w:rPr>
        <w:t>.</w:t>
      </w:r>
    </w:p>
    <w:p w:rsidR="008E3BE6" w:rsidRDefault="008E3BE6" w:rsidP="008E3BE6">
      <w:pPr>
        <w:pStyle w:val="af0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Руководителям </w:t>
      </w:r>
      <w:r>
        <w:rPr>
          <w:sz w:val="28"/>
          <w:szCs w:val="28"/>
          <w:lang w:val="ru-RU"/>
        </w:rPr>
        <w:t>МБОУ СОШ, МБУ ДО, МАУ ДО:</w:t>
      </w:r>
    </w:p>
    <w:p w:rsidR="008E3BE6" w:rsidRDefault="008E3BE6" w:rsidP="00E901F4">
      <w:pPr>
        <w:pStyle w:val="af0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обеспечить </w:t>
      </w:r>
      <w:r w:rsidRPr="009C7F5D">
        <w:rPr>
          <w:sz w:val="28"/>
          <w:szCs w:val="28"/>
        </w:rPr>
        <w:t xml:space="preserve">участие </w:t>
      </w:r>
      <w:r>
        <w:rPr>
          <w:sz w:val="28"/>
          <w:szCs w:val="28"/>
          <w:lang w:val="ru-RU"/>
        </w:rPr>
        <w:t>об</w:t>
      </w:r>
      <w:r w:rsidRPr="009C7F5D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9C7F5D">
        <w:rPr>
          <w:sz w:val="28"/>
          <w:szCs w:val="28"/>
          <w:lang w:val="ru-RU"/>
        </w:rPr>
        <w:t>щихся</w:t>
      </w:r>
      <w:r w:rsidRPr="009C7F5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воспитанников </w:t>
      </w:r>
      <w:r w:rsidRPr="009C7F5D">
        <w:rPr>
          <w:sz w:val="28"/>
          <w:szCs w:val="28"/>
        </w:rPr>
        <w:t xml:space="preserve">в </w:t>
      </w:r>
      <w:r w:rsidR="00E901F4">
        <w:rPr>
          <w:sz w:val="28"/>
          <w:szCs w:val="28"/>
        </w:rPr>
        <w:t>Фестивал</w:t>
      </w:r>
      <w:r w:rsidR="00E901F4">
        <w:rPr>
          <w:sz w:val="28"/>
          <w:szCs w:val="28"/>
          <w:lang w:val="ru-RU"/>
        </w:rPr>
        <w:t>е</w:t>
      </w:r>
      <w:r w:rsidRPr="009C7F5D">
        <w:rPr>
          <w:sz w:val="28"/>
          <w:szCs w:val="28"/>
          <w:lang w:val="ru-RU"/>
        </w:rPr>
        <w:t>;</w:t>
      </w:r>
    </w:p>
    <w:p w:rsidR="008E3BE6" w:rsidRDefault="008E3BE6" w:rsidP="00E901F4">
      <w:pPr>
        <w:pStyle w:val="af0"/>
        <w:tabs>
          <w:tab w:val="left" w:pos="0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направить заявки и необходимые материалы участников в </w:t>
      </w:r>
      <w:r>
        <w:rPr>
          <w:bCs/>
          <w:sz w:val="28"/>
          <w:szCs w:val="28"/>
        </w:rPr>
        <w:t>МАУ ДО "ЦВД "Эстетика"</w:t>
      </w:r>
      <w:r>
        <w:rPr>
          <w:bCs/>
          <w:sz w:val="28"/>
          <w:szCs w:val="28"/>
          <w:lang w:val="ru-RU"/>
        </w:rPr>
        <w:t xml:space="preserve"> (ул. Дворцовая, 12) до </w:t>
      </w:r>
      <w:r w:rsidR="007E311E">
        <w:rPr>
          <w:bCs/>
          <w:sz w:val="28"/>
          <w:szCs w:val="28"/>
          <w:lang w:val="ru-RU"/>
        </w:rPr>
        <w:t>05</w:t>
      </w:r>
      <w:r>
        <w:rPr>
          <w:bCs/>
          <w:sz w:val="28"/>
          <w:szCs w:val="28"/>
          <w:lang w:val="ru-RU"/>
        </w:rPr>
        <w:t>.0</w:t>
      </w:r>
      <w:r w:rsidR="007E311E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.20</w:t>
      </w:r>
      <w:r w:rsidR="00E901F4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г. или направлять по </w:t>
      </w:r>
    </w:p>
    <w:p w:rsidR="008E3BE6" w:rsidRDefault="008E3BE6" w:rsidP="00E901F4">
      <w:pPr>
        <w:pStyle w:val="af0"/>
        <w:tabs>
          <w:tab w:val="left" w:pos="0"/>
        </w:tabs>
        <w:ind w:firstLine="567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en-US"/>
        </w:rPr>
        <w:t>email</w:t>
      </w:r>
      <w:proofErr w:type="gramEnd"/>
      <w:r w:rsidRPr="008E3BE6">
        <w:rPr>
          <w:bCs/>
          <w:sz w:val="28"/>
          <w:szCs w:val="28"/>
          <w:lang w:val="ru-RU"/>
        </w:rPr>
        <w:t xml:space="preserve">: </w:t>
      </w:r>
      <w:hyperlink r:id="rId6" w:history="1">
        <w:r w:rsidRPr="0043483C">
          <w:rPr>
            <w:rStyle w:val="a3"/>
            <w:bCs/>
            <w:sz w:val="28"/>
            <w:szCs w:val="28"/>
            <w:lang w:val="en-US"/>
          </w:rPr>
          <w:t>esteticka</w:t>
        </w:r>
        <w:r w:rsidRPr="008E3BE6">
          <w:rPr>
            <w:rStyle w:val="a3"/>
            <w:bCs/>
            <w:sz w:val="28"/>
            <w:szCs w:val="28"/>
            <w:lang w:val="ru-RU"/>
          </w:rPr>
          <w:t>.</w:t>
        </w:r>
        <w:r w:rsidRPr="0043483C">
          <w:rPr>
            <w:rStyle w:val="a3"/>
            <w:bCs/>
            <w:sz w:val="28"/>
            <w:szCs w:val="28"/>
            <w:lang w:val="en-US"/>
          </w:rPr>
          <w:t>tz</w:t>
        </w:r>
        <w:r w:rsidRPr="008E3BE6">
          <w:rPr>
            <w:rStyle w:val="a3"/>
            <w:bCs/>
            <w:sz w:val="28"/>
            <w:szCs w:val="28"/>
            <w:lang w:val="ru-RU"/>
          </w:rPr>
          <w:t>@</w:t>
        </w:r>
        <w:r w:rsidRPr="0043483C">
          <w:rPr>
            <w:rStyle w:val="a3"/>
            <w:bCs/>
            <w:sz w:val="28"/>
            <w:szCs w:val="28"/>
            <w:lang w:val="en-US"/>
          </w:rPr>
          <w:t>yandex</w:t>
        </w:r>
        <w:r w:rsidRPr="008E3BE6">
          <w:rPr>
            <w:rStyle w:val="a3"/>
            <w:bCs/>
            <w:sz w:val="28"/>
            <w:szCs w:val="28"/>
            <w:lang w:val="ru-RU"/>
          </w:rPr>
          <w:t>.</w:t>
        </w:r>
        <w:proofErr w:type="spellStart"/>
        <w:r w:rsidRPr="0043483C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8E3BE6" w:rsidRPr="0083792E" w:rsidRDefault="008E3BE6" w:rsidP="008E3BE6">
      <w:pPr>
        <w:pStyle w:val="af0"/>
        <w:tabs>
          <w:tab w:val="left" w:pos="0"/>
        </w:tabs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телефон для справок: 8(8635)22-21-08.</w:t>
      </w:r>
    </w:p>
    <w:p w:rsidR="008E3BE6" w:rsidRPr="0023696C" w:rsidRDefault="008E3BE6" w:rsidP="008E3BE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696C">
        <w:rPr>
          <w:sz w:val="28"/>
          <w:szCs w:val="28"/>
        </w:rPr>
        <w:t>. Контроль исполнения настоящего приказа возложить</w:t>
      </w:r>
      <w:r>
        <w:rPr>
          <w:sz w:val="28"/>
          <w:szCs w:val="28"/>
        </w:rPr>
        <w:t xml:space="preserve"> </w:t>
      </w:r>
      <w:r w:rsidRPr="0023696C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главно</w:t>
      </w:r>
      <w:r w:rsidRPr="0023696C">
        <w:rPr>
          <w:sz w:val="28"/>
          <w:szCs w:val="28"/>
        </w:rPr>
        <w:t>го специалиста</w:t>
      </w:r>
      <w:r>
        <w:rPr>
          <w:sz w:val="28"/>
          <w:szCs w:val="28"/>
        </w:rPr>
        <w:t xml:space="preserve"> УО</w:t>
      </w:r>
      <w:r w:rsidRPr="0023696C">
        <w:rPr>
          <w:sz w:val="28"/>
          <w:szCs w:val="28"/>
        </w:rPr>
        <w:t xml:space="preserve"> Струкову Э.В. </w:t>
      </w:r>
    </w:p>
    <w:p w:rsidR="008E3BE6" w:rsidRPr="0023696C" w:rsidRDefault="008E3BE6" w:rsidP="008E3BE6">
      <w:pPr>
        <w:ind w:firstLine="840"/>
        <w:jc w:val="both"/>
        <w:rPr>
          <w:sz w:val="28"/>
          <w:szCs w:val="28"/>
        </w:rPr>
      </w:pPr>
    </w:p>
    <w:p w:rsidR="008E3BE6" w:rsidRPr="0023696C" w:rsidRDefault="008E3BE6" w:rsidP="008E3BE6">
      <w:pPr>
        <w:spacing w:before="120"/>
        <w:ind w:left="-540" w:firstLine="851"/>
        <w:jc w:val="both"/>
        <w:rPr>
          <w:sz w:val="28"/>
          <w:szCs w:val="28"/>
        </w:rPr>
      </w:pPr>
      <w:r w:rsidRPr="0023696C">
        <w:rPr>
          <w:sz w:val="28"/>
          <w:szCs w:val="28"/>
        </w:rPr>
        <w:t xml:space="preserve">              </w:t>
      </w:r>
    </w:p>
    <w:p w:rsidR="008E3BE6" w:rsidRPr="0023696C" w:rsidRDefault="008E3BE6" w:rsidP="008E3BE6">
      <w:pPr>
        <w:pStyle w:val="3"/>
        <w:ind w:left="-540" w:firstLine="851"/>
        <w:rPr>
          <w:sz w:val="28"/>
          <w:szCs w:val="28"/>
        </w:rPr>
      </w:pPr>
    </w:p>
    <w:p w:rsidR="008E3BE6" w:rsidRPr="0023696C" w:rsidRDefault="008E3BE6" w:rsidP="008E3BE6">
      <w:pPr>
        <w:pStyle w:val="af2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23696C">
        <w:rPr>
          <w:sz w:val="28"/>
          <w:szCs w:val="28"/>
        </w:rPr>
        <w:t>Начальник управления                                                                       Е.Л. Салтыкова</w:t>
      </w:r>
    </w:p>
    <w:p w:rsidR="008E3BE6" w:rsidRDefault="008E3BE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82342F" w:rsidRDefault="00E901F4" w:rsidP="0082342F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Pr="002D4C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</w:t>
      </w:r>
      <w:r w:rsidRPr="002D4C65">
        <w:rPr>
          <w:sz w:val="24"/>
          <w:szCs w:val="24"/>
          <w:lang w:eastAsia="en-US"/>
        </w:rPr>
        <w:br/>
        <w:t>к приказу УО</w:t>
      </w:r>
      <w:r>
        <w:rPr>
          <w:sz w:val="24"/>
          <w:szCs w:val="24"/>
          <w:lang w:eastAsia="en-US"/>
        </w:rPr>
        <w:t xml:space="preserve"> </w:t>
      </w:r>
    </w:p>
    <w:p w:rsidR="00E901F4" w:rsidRPr="0082342F" w:rsidRDefault="00E901F4" w:rsidP="0082342F">
      <w:pPr>
        <w:jc w:val="right"/>
        <w:rPr>
          <w:sz w:val="24"/>
          <w:szCs w:val="24"/>
          <w:lang w:eastAsia="en-US"/>
        </w:rPr>
      </w:pPr>
      <w:r w:rsidRPr="0082342F">
        <w:rPr>
          <w:sz w:val="24"/>
          <w:szCs w:val="24"/>
          <w:lang w:eastAsia="en-US"/>
        </w:rPr>
        <w:t xml:space="preserve">№ </w:t>
      </w:r>
      <w:r w:rsidR="0082342F" w:rsidRPr="0082342F">
        <w:rPr>
          <w:sz w:val="24"/>
          <w:szCs w:val="24"/>
        </w:rPr>
        <w:t xml:space="preserve">18.03.2020 № </w:t>
      </w:r>
      <w:r w:rsidR="0082342F">
        <w:rPr>
          <w:sz w:val="24"/>
          <w:szCs w:val="24"/>
        </w:rPr>
        <w:t>169</w:t>
      </w:r>
      <w:r w:rsidRPr="0082342F">
        <w:rPr>
          <w:sz w:val="24"/>
          <w:szCs w:val="24"/>
          <w:lang w:eastAsia="en-US"/>
        </w:rPr>
        <w:t>.</w:t>
      </w:r>
    </w:p>
    <w:p w:rsidR="00E901F4" w:rsidRDefault="00E901F4" w:rsidP="00B30C1E">
      <w:pPr>
        <w:jc w:val="right"/>
        <w:rPr>
          <w:sz w:val="24"/>
          <w:szCs w:val="24"/>
          <w:lang w:eastAsia="en-US"/>
        </w:rPr>
      </w:pPr>
    </w:p>
    <w:p w:rsidR="00E901F4" w:rsidRPr="002D4C65" w:rsidRDefault="00E901F4" w:rsidP="00B30C1E">
      <w:pPr>
        <w:jc w:val="right"/>
        <w:rPr>
          <w:sz w:val="24"/>
          <w:szCs w:val="24"/>
          <w:lang w:eastAsia="en-US"/>
        </w:rPr>
      </w:pPr>
    </w:p>
    <w:p w:rsidR="00E901F4" w:rsidRPr="002D4C65" w:rsidRDefault="00E901F4" w:rsidP="00B30C1E">
      <w:pPr>
        <w:jc w:val="center"/>
        <w:rPr>
          <w:sz w:val="28"/>
          <w:szCs w:val="28"/>
          <w:lang w:eastAsia="en-US"/>
        </w:rPr>
      </w:pPr>
      <w:r w:rsidRPr="00B30C1E">
        <w:rPr>
          <w:b/>
          <w:sz w:val="28"/>
          <w:szCs w:val="28"/>
          <w:lang w:eastAsia="en-US"/>
        </w:rPr>
        <w:t>ПОЛОЖЕНИЕ</w:t>
      </w:r>
      <w:r w:rsidRPr="002D4C65">
        <w:rPr>
          <w:sz w:val="28"/>
          <w:szCs w:val="28"/>
          <w:lang w:eastAsia="en-US"/>
        </w:rPr>
        <w:br/>
        <w:t xml:space="preserve"> о проведении муниципального этапа </w:t>
      </w:r>
      <w:r w:rsidRPr="00F84590">
        <w:rPr>
          <w:sz w:val="28"/>
          <w:szCs w:val="28"/>
        </w:rPr>
        <w:t>Большо</w:t>
      </w:r>
      <w:r>
        <w:rPr>
          <w:sz w:val="28"/>
          <w:szCs w:val="28"/>
        </w:rPr>
        <w:t>го</w:t>
      </w:r>
      <w:r w:rsidRPr="00F8459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F84590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ля</w:t>
      </w:r>
      <w:r w:rsidR="001B7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01F4">
        <w:rPr>
          <w:sz w:val="28"/>
          <w:szCs w:val="28"/>
        </w:rPr>
        <w:t>детского и юношеского творчества, в том числе для детей с ограниченными возможностями здоровья</w:t>
      </w:r>
      <w:r>
        <w:t xml:space="preserve"> </w:t>
      </w:r>
      <w:r w:rsidRPr="0023696C">
        <w:rPr>
          <w:sz w:val="28"/>
          <w:szCs w:val="28"/>
        </w:rPr>
        <w:t xml:space="preserve"> </w:t>
      </w:r>
    </w:p>
    <w:p w:rsidR="00E901F4" w:rsidRDefault="00E901F4" w:rsidP="00B30C1E">
      <w:pPr>
        <w:jc w:val="center"/>
        <w:rPr>
          <w:sz w:val="28"/>
          <w:szCs w:val="28"/>
          <w:lang w:eastAsia="en-US"/>
        </w:rPr>
      </w:pPr>
    </w:p>
    <w:p w:rsidR="00F966EC" w:rsidRPr="00B30C1E" w:rsidRDefault="00F966EC" w:rsidP="00B30C1E">
      <w:pPr>
        <w:jc w:val="center"/>
        <w:rPr>
          <w:b/>
          <w:sz w:val="28"/>
          <w:szCs w:val="28"/>
          <w:lang w:eastAsia="en-US"/>
        </w:rPr>
      </w:pPr>
      <w:r w:rsidRPr="00B30C1E">
        <w:rPr>
          <w:b/>
          <w:sz w:val="28"/>
          <w:szCs w:val="28"/>
          <w:lang w:eastAsia="en-US"/>
        </w:rPr>
        <w:t>1. Общие положения</w:t>
      </w:r>
    </w:p>
    <w:p w:rsidR="00E901F4" w:rsidRDefault="00F966EC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E901F4" w:rsidRPr="002D4C65">
        <w:rPr>
          <w:sz w:val="28"/>
          <w:szCs w:val="28"/>
          <w:lang w:eastAsia="en-US"/>
        </w:rPr>
        <w:t xml:space="preserve">Настоящее положение определяет </w:t>
      </w:r>
      <w:r>
        <w:rPr>
          <w:sz w:val="28"/>
          <w:szCs w:val="28"/>
          <w:lang w:eastAsia="en-US"/>
        </w:rPr>
        <w:t>условия</w:t>
      </w:r>
      <w:r w:rsidR="00E901F4" w:rsidRPr="002D4C65">
        <w:rPr>
          <w:sz w:val="28"/>
          <w:szCs w:val="28"/>
          <w:lang w:eastAsia="en-US"/>
        </w:rPr>
        <w:t xml:space="preserve">, порядок организации и проведения муниципального этапа </w:t>
      </w:r>
      <w:r w:rsidRPr="00F84590">
        <w:rPr>
          <w:sz w:val="28"/>
          <w:szCs w:val="28"/>
        </w:rPr>
        <w:t>Большо</w:t>
      </w:r>
      <w:r>
        <w:rPr>
          <w:sz w:val="28"/>
          <w:szCs w:val="28"/>
        </w:rPr>
        <w:t>го</w:t>
      </w:r>
      <w:r w:rsidRPr="00F8459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F84590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 xml:space="preserve">ля  </w:t>
      </w:r>
      <w:r w:rsidRPr="00E901F4">
        <w:rPr>
          <w:sz w:val="28"/>
          <w:szCs w:val="28"/>
        </w:rPr>
        <w:t>детского и юношеского творчества, в том числе для детей с ограниченными возможностями здоровья</w:t>
      </w:r>
      <w:r w:rsidR="00E901F4" w:rsidRPr="002D4C65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Фестиваль</w:t>
      </w:r>
      <w:r w:rsidR="00E901F4" w:rsidRPr="002D4C65">
        <w:rPr>
          <w:sz w:val="28"/>
          <w:szCs w:val="28"/>
          <w:lang w:eastAsia="en-US"/>
        </w:rPr>
        <w:t>).</w:t>
      </w:r>
    </w:p>
    <w:p w:rsidR="00F966EC" w:rsidRDefault="00F966EC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Фестиваль проводится в рамках реализации:</w:t>
      </w:r>
    </w:p>
    <w:p w:rsidR="00F966EC" w:rsidRDefault="00F966EC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Концепции общенациональной системы выявления и развития молодых талантов, утвержденной Президентом Российской Федерации 3 апреля 2012 года;</w:t>
      </w:r>
    </w:p>
    <w:p w:rsidR="00F966EC" w:rsidRDefault="00F966EC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Концепции развития дополнительного образования детей, утвержденной распоряжения Правительства Российской Федерации от 4 сентября 2014 года № 1726-р;</w:t>
      </w:r>
    </w:p>
    <w:p w:rsidR="00362CD4" w:rsidRDefault="00F966EC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Плана мероприятий на 2015-2020 годы по реализации Концепции развития дополнительного образования детей, утв</w:t>
      </w:r>
      <w:r w:rsidR="00362CD4">
        <w:rPr>
          <w:sz w:val="28"/>
          <w:szCs w:val="28"/>
          <w:lang w:eastAsia="en-US"/>
        </w:rPr>
        <w:t>ержденной распоряжением Правительства Российской Федерации от 24 апреля 2015 года № 729-р;</w:t>
      </w:r>
    </w:p>
    <w:p w:rsidR="00362CD4" w:rsidRDefault="00362CD4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Комплекса мер по реализации Концепции общенациональной системы выявления и развития молодых талантов на 2015-2020 годы, утвержденных Заместителем Председателя Правительства Российской Федерации от 27 мая 2015 года № 3274п-П8.</w:t>
      </w:r>
    </w:p>
    <w:p w:rsidR="00362CD4" w:rsidRDefault="00362CD4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Фестиваль проводится </w:t>
      </w:r>
      <w:r w:rsidRPr="0043700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ым автономным</w:t>
      </w:r>
      <w:r w:rsidRPr="00437001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ем</w:t>
      </w:r>
      <w:r w:rsidRPr="00437001">
        <w:rPr>
          <w:bCs/>
          <w:sz w:val="28"/>
          <w:szCs w:val="28"/>
        </w:rPr>
        <w:t xml:space="preserve"> дополнительного образования "Центр</w:t>
      </w:r>
      <w:r>
        <w:rPr>
          <w:bCs/>
          <w:sz w:val="28"/>
          <w:szCs w:val="28"/>
        </w:rPr>
        <w:t>ом</w:t>
      </w:r>
      <w:r w:rsidRPr="00437001">
        <w:rPr>
          <w:bCs/>
          <w:sz w:val="28"/>
          <w:szCs w:val="28"/>
        </w:rPr>
        <w:t xml:space="preserve"> воспитания и досуга</w:t>
      </w:r>
      <w:r>
        <w:rPr>
          <w:sz w:val="28"/>
          <w:szCs w:val="28"/>
          <w:lang w:eastAsia="en-US"/>
        </w:rPr>
        <w:t xml:space="preserve"> «Эстетика»</w:t>
      </w:r>
    </w:p>
    <w:p w:rsidR="00F966EC" w:rsidRPr="002D4C65" w:rsidRDefault="00F966EC" w:rsidP="00B30C1E">
      <w:pPr>
        <w:ind w:firstLine="709"/>
        <w:jc w:val="both"/>
        <w:rPr>
          <w:sz w:val="28"/>
          <w:szCs w:val="28"/>
          <w:lang w:eastAsia="en-US"/>
        </w:rPr>
      </w:pPr>
    </w:p>
    <w:p w:rsidR="00E901F4" w:rsidRPr="00B30C1E" w:rsidRDefault="00362CD4" w:rsidP="00B30C1E">
      <w:pPr>
        <w:jc w:val="center"/>
        <w:rPr>
          <w:b/>
          <w:sz w:val="28"/>
          <w:szCs w:val="28"/>
          <w:lang w:eastAsia="en-US"/>
        </w:rPr>
      </w:pPr>
      <w:r w:rsidRPr="00B30C1E">
        <w:rPr>
          <w:b/>
          <w:sz w:val="28"/>
          <w:szCs w:val="28"/>
          <w:lang w:eastAsia="en-US"/>
        </w:rPr>
        <w:t xml:space="preserve">2. </w:t>
      </w:r>
      <w:r w:rsidR="00E901F4" w:rsidRPr="00B30C1E">
        <w:rPr>
          <w:b/>
          <w:sz w:val="28"/>
          <w:szCs w:val="28"/>
          <w:lang w:eastAsia="en-US"/>
        </w:rPr>
        <w:t xml:space="preserve">Цель </w:t>
      </w:r>
      <w:r w:rsidRPr="00B30C1E">
        <w:rPr>
          <w:b/>
          <w:sz w:val="28"/>
          <w:szCs w:val="28"/>
          <w:lang w:eastAsia="en-US"/>
        </w:rPr>
        <w:t>и задачи Фестиваля</w:t>
      </w:r>
    </w:p>
    <w:p w:rsidR="00E901F4" w:rsidRDefault="00362CD4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Цель Фестиваля – выявление. развитие и поддержка детского творчества, воспитание и развитие личной успешности детей и молодежи, </w:t>
      </w:r>
      <w:r w:rsidRPr="00E901F4">
        <w:rPr>
          <w:sz w:val="28"/>
          <w:szCs w:val="28"/>
        </w:rPr>
        <w:t>в том числе с ограниченными возможностями здоровья</w:t>
      </w:r>
      <w:r>
        <w:rPr>
          <w:sz w:val="28"/>
          <w:szCs w:val="28"/>
        </w:rPr>
        <w:t>, приобщение их к ценностям российской и мировой культуры и искусства</w:t>
      </w:r>
      <w:r w:rsidR="00E901F4" w:rsidRPr="002D4C65">
        <w:rPr>
          <w:sz w:val="28"/>
          <w:szCs w:val="28"/>
          <w:lang w:eastAsia="en-US"/>
        </w:rPr>
        <w:t>.</w:t>
      </w:r>
    </w:p>
    <w:p w:rsidR="00362CD4" w:rsidRDefault="00362CD4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Задачи Фестиваля:</w:t>
      </w:r>
    </w:p>
    <w:p w:rsidR="00B30C1E" w:rsidRDefault="00362CD4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стимулирование интереса к различным видам творчества. к современным формам организации деятельности в системе дополнительного образования детей</w:t>
      </w:r>
      <w:r w:rsidR="00B30C1E">
        <w:rPr>
          <w:sz w:val="28"/>
          <w:szCs w:val="28"/>
          <w:lang w:eastAsia="en-US"/>
        </w:rPr>
        <w:t>, в том числе с целью ориентации на будущую профессию;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гармоничное развитие личности и достижение результатов. необходимых для успешной социализации в условиях современного общества;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выявление лучших творческих детских и молодежных коллективов, а также одаренных детей в системе образования города Новочеркасска;</w:t>
      </w:r>
    </w:p>
    <w:p w:rsidR="00362CD4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трансляция лучших практик дополнительного образования детей и передового педагогического опыта;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обновление содержания дополнительных общеобразовательных программ, методик и форм повышения квалификации педагогов.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</w:p>
    <w:p w:rsidR="00B30C1E" w:rsidRPr="00B30C1E" w:rsidRDefault="00B30C1E" w:rsidP="00B30C1E">
      <w:pPr>
        <w:jc w:val="center"/>
        <w:rPr>
          <w:b/>
          <w:sz w:val="28"/>
          <w:szCs w:val="28"/>
          <w:lang w:eastAsia="en-US"/>
        </w:rPr>
      </w:pPr>
      <w:r w:rsidRPr="00B30C1E">
        <w:rPr>
          <w:b/>
          <w:sz w:val="28"/>
          <w:szCs w:val="28"/>
          <w:lang w:eastAsia="en-US"/>
        </w:rPr>
        <w:t>3. Участники Фестиваля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Участниками Фестиваля являются: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творческие коллективы государственных и негосударственных образовательных организаций;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индивидуальные участники, обучающиеся в государственных и негосударственных образовательных организациях.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 Фестивале могут принять участие обучающиеся: 7-12 лет и 13-17 лет.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В составе детского творчества коллектива в заявленной возрастной группе допускается не более 20 % участников из другой возрастной группы.</w:t>
      </w:r>
    </w:p>
    <w:p w:rsidR="00B30C1E" w:rsidRDefault="00B30C1E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В каждом направлении творчества могут принять участие дети с ограниченными</w:t>
      </w:r>
      <w:r w:rsidR="003A341A">
        <w:rPr>
          <w:sz w:val="28"/>
          <w:szCs w:val="28"/>
          <w:lang w:eastAsia="en-US"/>
        </w:rPr>
        <w:t xml:space="preserve"> возможностями здоровья.</w:t>
      </w:r>
    </w:p>
    <w:p w:rsidR="003A341A" w:rsidRDefault="003A341A" w:rsidP="003A341A">
      <w:pPr>
        <w:ind w:firstLine="709"/>
        <w:jc w:val="both"/>
        <w:rPr>
          <w:sz w:val="28"/>
          <w:szCs w:val="28"/>
          <w:lang w:eastAsia="en-US"/>
        </w:rPr>
      </w:pPr>
    </w:p>
    <w:p w:rsidR="003A341A" w:rsidRPr="00B30C1E" w:rsidRDefault="003A341A" w:rsidP="003A34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B30C1E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Руководител</w:t>
      </w:r>
      <w:r w:rsidRPr="00B30C1E">
        <w:rPr>
          <w:b/>
          <w:sz w:val="28"/>
          <w:szCs w:val="28"/>
          <w:lang w:eastAsia="en-US"/>
        </w:rPr>
        <w:t>и Фестиваля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Руководство проведением Фестиваля и его организационное обеспечение осуществляет организационный комитет (далее – Оргкомитет).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Оргкомитет: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создает равные условия для всех участников;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утверждает состав жюри муниципального этапа Фестиваля.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Оргкомитет несет ответственность: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соблюдением настоящего Положения;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 обеспечением объективности оценки конкурсных материалов.</w:t>
      </w:r>
    </w:p>
    <w:p w:rsidR="003A341A" w:rsidRDefault="003A341A" w:rsidP="003A341A">
      <w:pPr>
        <w:ind w:firstLine="709"/>
        <w:jc w:val="both"/>
        <w:rPr>
          <w:sz w:val="28"/>
          <w:szCs w:val="28"/>
          <w:lang w:eastAsia="en-US"/>
        </w:rPr>
      </w:pPr>
    </w:p>
    <w:p w:rsidR="003A341A" w:rsidRPr="00B30C1E" w:rsidRDefault="003A341A" w:rsidP="003A34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B30C1E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Сроки и этапы</w:t>
      </w:r>
      <w:r w:rsidRPr="00B30C1E">
        <w:rPr>
          <w:b/>
          <w:sz w:val="28"/>
          <w:szCs w:val="28"/>
          <w:lang w:eastAsia="en-US"/>
        </w:rPr>
        <w:t xml:space="preserve"> Фестиваля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Фестиваль </w:t>
      </w:r>
      <w:r w:rsidRPr="005B557E">
        <w:rPr>
          <w:sz w:val="28"/>
          <w:szCs w:val="28"/>
          <w:highlight w:val="yellow"/>
          <w:lang w:eastAsia="en-US"/>
        </w:rPr>
        <w:t xml:space="preserve">проводится с </w:t>
      </w:r>
      <w:r w:rsidR="005B557E" w:rsidRPr="005B557E">
        <w:rPr>
          <w:sz w:val="28"/>
          <w:szCs w:val="28"/>
          <w:highlight w:val="yellow"/>
          <w:lang w:eastAsia="en-US"/>
        </w:rPr>
        <w:t>18</w:t>
      </w:r>
      <w:r w:rsidRPr="005B557E">
        <w:rPr>
          <w:sz w:val="28"/>
          <w:szCs w:val="28"/>
          <w:highlight w:val="yellow"/>
          <w:lang w:eastAsia="en-US"/>
        </w:rPr>
        <w:t xml:space="preserve"> марта по 1</w:t>
      </w:r>
      <w:r w:rsidR="005B557E" w:rsidRPr="005B557E">
        <w:rPr>
          <w:sz w:val="28"/>
          <w:szCs w:val="28"/>
          <w:highlight w:val="yellow"/>
          <w:lang w:eastAsia="en-US"/>
        </w:rPr>
        <w:t>0</w:t>
      </w:r>
      <w:r w:rsidRPr="005B557E">
        <w:rPr>
          <w:sz w:val="28"/>
          <w:szCs w:val="28"/>
          <w:highlight w:val="yellow"/>
          <w:lang w:eastAsia="en-US"/>
        </w:rPr>
        <w:t xml:space="preserve"> </w:t>
      </w:r>
      <w:r w:rsidR="005B557E" w:rsidRPr="005B557E">
        <w:rPr>
          <w:sz w:val="28"/>
          <w:szCs w:val="28"/>
          <w:highlight w:val="yellow"/>
          <w:lang w:eastAsia="en-US"/>
        </w:rPr>
        <w:t>ма</w:t>
      </w:r>
      <w:r w:rsidRPr="005B557E">
        <w:rPr>
          <w:sz w:val="28"/>
          <w:szCs w:val="28"/>
          <w:highlight w:val="yellow"/>
          <w:lang w:eastAsia="en-US"/>
        </w:rPr>
        <w:t>я 2020г.</w:t>
      </w:r>
    </w:p>
    <w:p w:rsidR="003A341A" w:rsidRDefault="003A341A" w:rsidP="003A341A">
      <w:pPr>
        <w:ind w:firstLine="709"/>
        <w:jc w:val="both"/>
        <w:rPr>
          <w:sz w:val="28"/>
          <w:szCs w:val="28"/>
          <w:lang w:eastAsia="en-US"/>
        </w:rPr>
      </w:pPr>
    </w:p>
    <w:p w:rsidR="003A341A" w:rsidRPr="00B30C1E" w:rsidRDefault="003A341A" w:rsidP="003A34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B30C1E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Жюри</w:t>
      </w:r>
      <w:r w:rsidRPr="00B30C1E">
        <w:rPr>
          <w:b/>
          <w:sz w:val="28"/>
          <w:szCs w:val="28"/>
          <w:lang w:eastAsia="en-US"/>
        </w:rPr>
        <w:t xml:space="preserve"> Фестиваля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В состав жюри Фестиваля входят сотрудники и представители педагогической общественности.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Члены жюри: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осуществляют экспертизу материалов, поступивших на муниципальный этап Фестиваля, в соответствии с критериями оценки </w:t>
      </w:r>
      <w:proofErr w:type="spellStart"/>
      <w:r>
        <w:rPr>
          <w:sz w:val="28"/>
          <w:szCs w:val="28"/>
          <w:lang w:eastAsia="en-US"/>
        </w:rPr>
        <w:t>мтериалов</w:t>
      </w:r>
      <w:proofErr w:type="spellEnd"/>
      <w:r>
        <w:rPr>
          <w:sz w:val="28"/>
          <w:szCs w:val="28"/>
          <w:lang w:eastAsia="en-US"/>
        </w:rPr>
        <w:t xml:space="preserve"> по направлениям творчества;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определяют победителей и призеров муниципального этапа Фестиваля;</w:t>
      </w:r>
    </w:p>
    <w:p w:rsidR="003A341A" w:rsidRDefault="003A341A" w:rsidP="00B30C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определяют состав участников регионального этапа Фестиваля от города.</w:t>
      </w:r>
    </w:p>
    <w:p w:rsidR="00E665C5" w:rsidRDefault="00E665C5" w:rsidP="00E665C5">
      <w:pPr>
        <w:pStyle w:val="14"/>
        <w:ind w:firstLine="880"/>
        <w:jc w:val="both"/>
      </w:pPr>
    </w:p>
    <w:p w:rsidR="00E665C5" w:rsidRPr="00E665C5" w:rsidRDefault="00E665C5" w:rsidP="00E665C5">
      <w:pPr>
        <w:pStyle w:val="16"/>
        <w:keepNext/>
        <w:keepLines/>
        <w:numPr>
          <w:ilvl w:val="0"/>
          <w:numId w:val="21"/>
        </w:numPr>
        <w:tabs>
          <w:tab w:val="left" w:pos="406"/>
        </w:tabs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E665C5">
        <w:t>Направления Фестиваля</w:t>
      </w:r>
      <w:bookmarkEnd w:id="2"/>
      <w:bookmarkEnd w:id="3"/>
      <w:bookmarkEnd w:id="4"/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63"/>
        </w:tabs>
        <w:ind w:firstLine="709"/>
      </w:pPr>
      <w:bookmarkStart w:id="5" w:name="bookmark4"/>
      <w:bookmarkEnd w:id="5"/>
      <w:r>
        <w:t>Фестиваль проводится по следующим направлениям творчества: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78"/>
        </w:tabs>
        <w:ind w:firstLine="709"/>
        <w:jc w:val="both"/>
      </w:pPr>
      <w:bookmarkStart w:id="6" w:name="bookmark5"/>
      <w:bookmarkEnd w:id="6"/>
      <w:r>
        <w:t>Театральное.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Представляются следующие спектакли: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малая драматическая форма;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большая драматическая форма;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музыкальный театр;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lastRenderedPageBreak/>
        <w:t>- театр кукол.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78"/>
        </w:tabs>
        <w:ind w:firstLine="709"/>
      </w:pPr>
      <w:bookmarkStart w:id="7" w:name="bookmark6"/>
      <w:bookmarkEnd w:id="7"/>
      <w:r>
        <w:t>Исполнительское (вокально-инструментальное).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Представляются следующие номера: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вокальные номера, включая хоровое пение (академический вокал, эстрадный вокал, авторская песня, фольклор);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инструментальные номера (оркестры симфонические, народные, духовые, камерные, ансамблевое и индивидуальное исполнение на музыкальных инструментах, включая электронные)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98"/>
        </w:tabs>
        <w:ind w:firstLine="709"/>
        <w:jc w:val="both"/>
      </w:pPr>
      <w:bookmarkStart w:id="8" w:name="bookmark7"/>
      <w:bookmarkEnd w:id="8"/>
      <w:r>
        <w:t>Хореографическое.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Представляются следующие номера: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эстрадные танцы;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современная хореография;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народная хореография;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классический танец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98"/>
        </w:tabs>
        <w:ind w:firstLine="709"/>
        <w:jc w:val="both"/>
      </w:pPr>
      <w:bookmarkStart w:id="9" w:name="bookmark8"/>
      <w:bookmarkEnd w:id="9"/>
      <w:r>
        <w:t>Кино.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Представляются следующие фильмы: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игровые фильмы;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хроникально-документальные фильмы;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научно-популярные, учебные фильмы;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телепрограммы (образовательные, новостные, ток шоу);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телерепортажи;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социальная реклама, видеоклип;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анимационные фильмы (рисованная перекладка, пластилиновая анимация, смешанная техника, кукольная анимация, компьютерная анимация)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98"/>
        </w:tabs>
        <w:ind w:firstLine="709"/>
        <w:jc w:val="both"/>
      </w:pPr>
      <w:bookmarkStart w:id="10" w:name="bookmark9"/>
      <w:bookmarkEnd w:id="10"/>
      <w:r>
        <w:t>Декоративно-прикладное.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Представляются следующие работы: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изделия из природного материала (пух, соломка, лоза, глина, береста, сухоцвет);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изделия с использованием ткани (вышивка, лоскутная техника, народная кукла, ткачество, гобелен);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изделия с использованием техники «роспись» (по дереву, по ткани, по стеклу, по глине);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изделия из дерева, кости, металла (резьба, выжигание, ковка, малые формы, мебель);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изделия, выполненные в технике «вязание»;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изделия выполненное в технике «плетение».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78"/>
        </w:tabs>
        <w:ind w:firstLine="709"/>
      </w:pPr>
      <w:bookmarkStart w:id="11" w:name="bookmark10"/>
      <w:bookmarkEnd w:id="11"/>
      <w:r>
        <w:t>Изобразительное.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Представляются следующие работы: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академический рисунок (творческие работы, выполненные в академической манере по направлениям: рисунок, живопись, композиция);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декоративная мозаика (творческие работы, выполненные с применением различных художественных материалов, стилей, по направлениям: рисунок, живопись, композиция);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графика (творческая работа, выполненная в любом из видов станковой или прикладной графики: плакат, компьютерная графика, печатная графика, книжная иллюстрация);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виртуальное пространство (дизайн, формальная композиция);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lastRenderedPageBreak/>
        <w:t>- архитектоника объемных структур (объект, представляющий собой пространственную композицию, созданную из различных элементов и являющую собой художественное целое: арт-объект, инсталляция);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пластическое искусство (скульптура, керамика, бумажное моделирование);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proofErr w:type="spellStart"/>
      <w:r>
        <w:t>фитодизайн</w:t>
      </w:r>
      <w:proofErr w:type="spellEnd"/>
      <w:r>
        <w:t xml:space="preserve"> (флористика);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театр моды (текстильный дизайн, дизайн костюма, который предполагает смотры мастерства, авторских моделей, аксессуаров).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76"/>
        </w:tabs>
        <w:ind w:firstLine="709"/>
        <w:jc w:val="both"/>
      </w:pPr>
      <w:bookmarkStart w:id="12" w:name="bookmark11"/>
      <w:bookmarkEnd w:id="12"/>
      <w:r>
        <w:t>Литературное творчество, включая исполнительское мастерство чтецов.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Представляются следующие работы: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прозаические литературные произведения (сказки, рассказы, очерки, эссе, главы из романов и повестей);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поэтические литературные произведения (стихи, поэмы).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Исполнители могут представлять следующие номера: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художественное чтение;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авторское чтение;</w:t>
      </w:r>
    </w:p>
    <w:p w:rsidR="00E665C5" w:rsidRDefault="00E665C5" w:rsidP="00E665C5">
      <w:pPr>
        <w:pStyle w:val="14"/>
        <w:tabs>
          <w:tab w:val="left" w:pos="1276"/>
        </w:tabs>
        <w:ind w:firstLine="709"/>
      </w:pPr>
      <w:r>
        <w:t>- литературно-музыкальная композиция.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98"/>
        </w:tabs>
        <w:ind w:firstLine="709"/>
        <w:jc w:val="both"/>
      </w:pPr>
      <w:bookmarkStart w:id="13" w:name="bookmark12"/>
      <w:bookmarkEnd w:id="13"/>
      <w:r>
        <w:t>Медиа.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Представляются следующие работы: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- печатные или электронные СМИ (областные, городские, районные газеты; школьные газеты; специализированные издания (журналы, тематические газеты, сборники, альманахи и т.д.);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 xml:space="preserve">- радиопрограммы (информационно-музыкальные, </w:t>
      </w:r>
      <w:proofErr w:type="spellStart"/>
      <w:r>
        <w:t>музыкально</w:t>
      </w:r>
      <w:r>
        <w:softHyphen/>
        <w:t>развлекательные</w:t>
      </w:r>
      <w:proofErr w:type="spellEnd"/>
      <w:r>
        <w:t>, познавательные, дискуссионные и т.д.);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 xml:space="preserve">- цифровые медиа (информационные сайты, </w:t>
      </w:r>
      <w:proofErr w:type="spellStart"/>
      <w:r>
        <w:t>медиаббразовательные</w:t>
      </w:r>
      <w:proofErr w:type="spellEnd"/>
      <w:r>
        <w:t xml:space="preserve"> сайты, блоги).</w:t>
      </w:r>
    </w:p>
    <w:p w:rsidR="00E665C5" w:rsidRDefault="00E665C5" w:rsidP="00E665C5">
      <w:pPr>
        <w:pStyle w:val="14"/>
        <w:numPr>
          <w:ilvl w:val="2"/>
          <w:numId w:val="21"/>
        </w:numPr>
        <w:tabs>
          <w:tab w:val="left" w:pos="1276"/>
          <w:tab w:val="left" w:pos="1678"/>
        </w:tabs>
        <w:ind w:firstLine="709"/>
      </w:pPr>
      <w:bookmarkStart w:id="14" w:name="bookmark13"/>
      <w:bookmarkEnd w:id="14"/>
      <w:r>
        <w:t>Фото.</w:t>
      </w:r>
    </w:p>
    <w:p w:rsidR="00E665C5" w:rsidRDefault="00E665C5" w:rsidP="00E665C5">
      <w:pPr>
        <w:pStyle w:val="14"/>
        <w:tabs>
          <w:tab w:val="left" w:pos="1276"/>
          <w:tab w:val="left" w:pos="1678"/>
        </w:tabs>
        <w:ind w:left="709" w:firstLine="0"/>
      </w:pPr>
    </w:p>
    <w:p w:rsidR="00E665C5" w:rsidRPr="00E665C5" w:rsidRDefault="00E665C5" w:rsidP="00594A5C">
      <w:pPr>
        <w:pStyle w:val="16"/>
        <w:keepNext/>
        <w:keepLines/>
        <w:numPr>
          <w:ilvl w:val="0"/>
          <w:numId w:val="21"/>
        </w:numPr>
        <w:tabs>
          <w:tab w:val="left" w:pos="396"/>
          <w:tab w:val="left" w:pos="1276"/>
        </w:tabs>
      </w:pPr>
      <w:bookmarkStart w:id="15" w:name="bookmark16"/>
      <w:bookmarkStart w:id="16" w:name="bookmark14"/>
      <w:bookmarkStart w:id="17" w:name="bookmark15"/>
      <w:bookmarkStart w:id="18" w:name="bookmark17"/>
      <w:bookmarkEnd w:id="15"/>
      <w:r>
        <w:t xml:space="preserve">Порядок проведения </w:t>
      </w:r>
      <w:r w:rsidRPr="00E665C5">
        <w:t>Фестиваля</w:t>
      </w:r>
      <w:bookmarkEnd w:id="16"/>
      <w:bookmarkEnd w:id="17"/>
      <w:bookmarkEnd w:id="18"/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58"/>
        </w:tabs>
        <w:ind w:firstLine="709"/>
      </w:pPr>
      <w:bookmarkStart w:id="19" w:name="bookmark18"/>
      <w:bookmarkEnd w:id="19"/>
      <w:r>
        <w:t>Муниципальный этап: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 xml:space="preserve">Оргкомитет в период с </w:t>
      </w:r>
      <w:r w:rsidR="007E311E">
        <w:t>18</w:t>
      </w:r>
      <w:r>
        <w:t xml:space="preserve"> марта по </w:t>
      </w:r>
      <w:r w:rsidR="007E311E">
        <w:t>10</w:t>
      </w:r>
      <w:r>
        <w:t xml:space="preserve"> </w:t>
      </w:r>
      <w:r w:rsidR="007E311E">
        <w:t>ма</w:t>
      </w:r>
      <w:r>
        <w:t xml:space="preserve">я 2020 года на электронную почту </w:t>
      </w:r>
      <w:hyperlink r:id="rId7" w:history="1">
        <w:r w:rsidRPr="00B94EB8">
          <w:rPr>
            <w:rStyle w:val="a3"/>
            <w:lang w:val="en-US"/>
          </w:rPr>
          <w:t>esteticka</w:t>
        </w:r>
        <w:r w:rsidRPr="00B94EB8">
          <w:rPr>
            <w:rStyle w:val="a3"/>
          </w:rPr>
          <w:t>.</w:t>
        </w:r>
        <w:r w:rsidRPr="00B94EB8">
          <w:rPr>
            <w:rStyle w:val="a3"/>
            <w:lang w:val="en-US"/>
          </w:rPr>
          <w:t>tz</w:t>
        </w:r>
        <w:r w:rsidRPr="00B94EB8">
          <w:rPr>
            <w:rStyle w:val="a3"/>
          </w:rPr>
          <w:t>@yandex.ru</w:t>
        </w:r>
      </w:hyperlink>
      <w:r w:rsidRPr="00E665C5">
        <w:t xml:space="preserve"> </w:t>
      </w:r>
      <w:r>
        <w:t>принимает заявки (Приложение №4) на участие в муниципальном этапе (приложение к положению) и конкурсные материалы, размещенные в виде ссылок на:</w:t>
      </w:r>
    </w:p>
    <w:p w:rsidR="00E665C5" w:rsidRDefault="00044787" w:rsidP="00044787">
      <w:pPr>
        <w:pStyle w:val="14"/>
        <w:tabs>
          <w:tab w:val="left" w:pos="1276"/>
          <w:tab w:val="left" w:pos="2331"/>
          <w:tab w:val="left" w:pos="5887"/>
        </w:tabs>
        <w:ind w:firstLine="709"/>
        <w:jc w:val="both"/>
      </w:pPr>
      <w:r>
        <w:t xml:space="preserve">- </w:t>
      </w:r>
      <w:r w:rsidR="00E665C5">
        <w:t>видеоматериалы в формате .</w:t>
      </w:r>
      <w:proofErr w:type="spellStart"/>
      <w:r w:rsidR="00E665C5">
        <w:t>avi</w:t>
      </w:r>
      <w:proofErr w:type="spellEnd"/>
      <w:r w:rsidR="00E665C5">
        <w:t xml:space="preserve"> или .</w:t>
      </w:r>
      <w:proofErr w:type="spellStart"/>
      <w:r w:rsidR="00E665C5">
        <w:t>wmv</w:t>
      </w:r>
      <w:proofErr w:type="spellEnd"/>
      <w:r w:rsidR="00E665C5">
        <w:t xml:space="preserve"> для направлений творчества «театр»,</w:t>
      </w:r>
      <w:r>
        <w:t xml:space="preserve"> </w:t>
      </w:r>
      <w:r w:rsidR="00E665C5">
        <w:t>«исполнительское</w:t>
      </w:r>
      <w:r>
        <w:t xml:space="preserve"> </w:t>
      </w:r>
      <w:r w:rsidR="00E665C5">
        <w:t>(вокально-инструментальное)»,</w:t>
      </w:r>
      <w:r>
        <w:t xml:space="preserve"> </w:t>
      </w:r>
      <w:r w:rsidR="00E665C5">
        <w:t>«хореографическое», «литературное (в части исполнительского мастерства чтецов)». Видеосъёмка должна полностью отражать происходящее на сцене;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 xml:space="preserve">фотографии работ в электронном виде (3-4 фотографии, сделанные с разных ракурсов, </w:t>
      </w:r>
      <w:proofErr w:type="spellStart"/>
      <w:r w:rsidR="00E665C5">
        <w:t>min</w:t>
      </w:r>
      <w:proofErr w:type="spellEnd"/>
      <w:r w:rsidR="00E665C5">
        <w:t xml:space="preserve"> 3000 пикселей по длинной стороне) для направлений творчества «декоративно-прикладное», «изобразительное»;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фотографии по направлению творчества «фото», выполненные в цвете или черно-белые, без оформления, хорошего качества (четкие), разрешение 1240 точек по длинной стороне;</w:t>
      </w:r>
    </w:p>
    <w:p w:rsidR="00E665C5" w:rsidRDefault="00044787" w:rsidP="00E665C5">
      <w:pPr>
        <w:pStyle w:val="14"/>
        <w:tabs>
          <w:tab w:val="left" w:pos="1276"/>
        </w:tabs>
        <w:ind w:firstLine="709"/>
      </w:pPr>
      <w:r>
        <w:t xml:space="preserve">- </w:t>
      </w:r>
      <w:r w:rsidR="00E665C5">
        <w:t>текстовые материалы в формате .</w:t>
      </w:r>
      <w:proofErr w:type="spellStart"/>
      <w:r>
        <w:t>doc</w:t>
      </w:r>
      <w:proofErr w:type="spellEnd"/>
      <w:r>
        <w:t>, или .</w:t>
      </w:r>
      <w:proofErr w:type="spellStart"/>
      <w:r>
        <w:t>docx</w:t>
      </w:r>
      <w:proofErr w:type="spellEnd"/>
      <w:r>
        <w:t xml:space="preserve"> для направления </w:t>
      </w:r>
      <w:r w:rsidR="00E665C5">
        <w:t xml:space="preserve">«литературное творчество». Объем материалов до 30 страниц, напечатанные </w:t>
      </w:r>
      <w:r w:rsidR="00E665C5">
        <w:lastRenderedPageBreak/>
        <w:t xml:space="preserve">через 1,5 интервала, 12 шрифт </w:t>
      </w:r>
      <w:proofErr w:type="spellStart"/>
      <w:r w:rsidR="00E665C5">
        <w:t>Times</w:t>
      </w:r>
      <w:proofErr w:type="spellEnd"/>
      <w:r w:rsidR="00E665C5">
        <w:t xml:space="preserve"> </w:t>
      </w:r>
      <w:proofErr w:type="spellStart"/>
      <w:r w:rsidR="00E665C5">
        <w:t>New</w:t>
      </w:r>
      <w:proofErr w:type="spellEnd"/>
      <w:r w:rsidR="00E665C5">
        <w:t xml:space="preserve"> </w:t>
      </w:r>
      <w:proofErr w:type="spellStart"/>
      <w:r w:rsidR="00E665C5">
        <w:t>Roman</w:t>
      </w:r>
      <w:proofErr w:type="spellEnd"/>
      <w:r w:rsidR="00E665C5">
        <w:t>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фильмы в формате MP4 по направлению творчества «кино» со звуковой дорожкой, сделанные на русском языке, созданные в период с 2016 по 2018 годы, продолжительностью не более 10 минут. Качество FullHD1920*1080. Файлы принимаются с разрешением</w:t>
      </w:r>
      <w:r>
        <w:t xml:space="preserve"> </w:t>
      </w:r>
      <w:r w:rsidR="00E665C5">
        <w:t>не меньше 1024 на 768 пикселей;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информационный ресурс по направлению творчества «медиа». Печатные или электронные СМИ, радиопрограммы должны быть подготовлены и выполнены (проведены) юными корреспондентами. Время звучания радиопрограмм не более 10 минут.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>Один из участников в каждой возрастной группе</w:t>
      </w:r>
      <w:r w:rsidR="00044787">
        <w:t>, по каждому направлению</w:t>
      </w:r>
      <w:r>
        <w:t xml:space="preserve"> должен попадать под категорию «дети с ОВЗ»;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27"/>
        </w:tabs>
        <w:ind w:firstLine="709"/>
        <w:jc w:val="both"/>
      </w:pPr>
      <w:bookmarkStart w:id="20" w:name="bookmark20"/>
      <w:bookmarkEnd w:id="20"/>
      <w:r>
        <w:t xml:space="preserve">Жюри </w:t>
      </w:r>
      <w:r w:rsidR="00044787">
        <w:t>муницип</w:t>
      </w:r>
      <w:r>
        <w:t>аль</w:t>
      </w:r>
      <w:r w:rsidR="00044787">
        <w:t xml:space="preserve">ного этапа Фестиваля в срок до </w:t>
      </w:r>
      <w:r w:rsidR="007E311E">
        <w:t>10 ма</w:t>
      </w:r>
      <w:r>
        <w:t>я 2020 года осущ</w:t>
      </w:r>
      <w:r w:rsidR="00044787">
        <w:t xml:space="preserve">ествляет экспертизу конкурсных </w:t>
      </w:r>
      <w:r>
        <w:t xml:space="preserve">материалов и определяет победителей </w:t>
      </w:r>
      <w:r w:rsidR="00044787">
        <w:t>муницип</w:t>
      </w:r>
      <w:r>
        <w:t>ального этапа Фестиваля по каждому направлению творчества.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17"/>
        </w:tabs>
        <w:ind w:firstLine="709"/>
        <w:jc w:val="both"/>
      </w:pPr>
      <w:bookmarkStart w:id="21" w:name="bookmark21"/>
      <w:bookmarkEnd w:id="21"/>
      <w:r>
        <w:t xml:space="preserve">Результаты </w:t>
      </w:r>
      <w:r w:rsidR="00044787">
        <w:t>муницип</w:t>
      </w:r>
      <w:r>
        <w:t xml:space="preserve">ального этапа Фестиваля публикуются на сайте </w:t>
      </w:r>
      <w:r w:rsidR="00044787">
        <w:t>МА</w:t>
      </w:r>
      <w:r>
        <w:t>У ДО</w:t>
      </w:r>
      <w:r w:rsidR="00044787">
        <w:t xml:space="preserve"> «ЦВД</w:t>
      </w:r>
      <w:r>
        <w:t xml:space="preserve"> «Э</w:t>
      </w:r>
      <w:r w:rsidR="00044787">
        <w:t>стетика</w:t>
      </w:r>
      <w:r>
        <w:t xml:space="preserve">» </w:t>
      </w:r>
      <w:hyperlink r:id="rId8" w:history="1">
        <w:r w:rsidR="00044787" w:rsidRPr="00B94EB8">
          <w:rPr>
            <w:rStyle w:val="a3"/>
          </w:rPr>
          <w:t>https://</w:t>
        </w:r>
        <w:proofErr w:type="spellStart"/>
        <w:r w:rsidR="00044787" w:rsidRPr="00B94EB8">
          <w:rPr>
            <w:rStyle w:val="a3"/>
            <w:lang w:val="en-US"/>
          </w:rPr>
          <w:t>cvd</w:t>
        </w:r>
        <w:proofErr w:type="spellEnd"/>
        <w:r w:rsidR="00044787" w:rsidRPr="00B94EB8">
          <w:rPr>
            <w:rStyle w:val="a3"/>
          </w:rPr>
          <w:t>-</w:t>
        </w:r>
        <w:proofErr w:type="spellStart"/>
        <w:r w:rsidR="00044787" w:rsidRPr="00B94EB8">
          <w:rPr>
            <w:rStyle w:val="a3"/>
            <w:lang w:val="en-US"/>
          </w:rPr>
          <w:t>estetiska</w:t>
        </w:r>
        <w:proofErr w:type="spellEnd"/>
      </w:hyperlink>
      <w:r>
        <w:t>.</w:t>
      </w:r>
      <w:proofErr w:type="spellStart"/>
      <w:r>
        <w:t>ги</w:t>
      </w:r>
      <w:proofErr w:type="spellEnd"/>
      <w:r>
        <w:t>/.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91"/>
        </w:tabs>
        <w:ind w:firstLine="709"/>
        <w:jc w:val="both"/>
      </w:pPr>
      <w:bookmarkStart w:id="22" w:name="bookmark22"/>
      <w:bookmarkEnd w:id="22"/>
      <w:r>
        <w:t xml:space="preserve">Победители </w:t>
      </w:r>
      <w:r w:rsidR="00044787">
        <w:t>муниципального</w:t>
      </w:r>
      <w:r>
        <w:t xml:space="preserve"> этапа признаются участниками отборочного (заочного) тура </w:t>
      </w:r>
      <w:r w:rsidR="00044787">
        <w:t>регион</w:t>
      </w:r>
      <w:r>
        <w:t>ального этапа Фестиваля по каждому направлению творчества.</w:t>
      </w:r>
    </w:p>
    <w:p w:rsidR="00044787" w:rsidRDefault="00044787" w:rsidP="00044787">
      <w:pPr>
        <w:pStyle w:val="14"/>
        <w:tabs>
          <w:tab w:val="left" w:pos="1276"/>
          <w:tab w:val="left" w:pos="1591"/>
        </w:tabs>
        <w:ind w:left="709" w:firstLine="0"/>
        <w:jc w:val="both"/>
      </w:pPr>
    </w:p>
    <w:p w:rsidR="00E665C5" w:rsidRPr="00044787" w:rsidRDefault="00E665C5" w:rsidP="00044787">
      <w:pPr>
        <w:pStyle w:val="16"/>
        <w:keepNext/>
        <w:keepLines/>
        <w:numPr>
          <w:ilvl w:val="0"/>
          <w:numId w:val="21"/>
        </w:numPr>
        <w:tabs>
          <w:tab w:val="left" w:pos="358"/>
          <w:tab w:val="left" w:pos="1276"/>
        </w:tabs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044787">
        <w:t>Критерии оценки работ</w:t>
      </w:r>
      <w:bookmarkEnd w:id="24"/>
      <w:bookmarkEnd w:id="25"/>
      <w:bookmarkEnd w:id="26"/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27"/>
        </w:tabs>
        <w:ind w:firstLine="709"/>
        <w:jc w:val="both"/>
      </w:pPr>
      <w:bookmarkStart w:id="27" w:name="bookmark27"/>
      <w:bookmarkEnd w:id="27"/>
      <w:r>
        <w:t>По направлению творчества «театр» жюри оценивает спектакли по следующим критериям: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целостность представленного спектакля, его эстетическая и художественная ценность;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актуальность выбранной темы и современное прочтение постановки;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репертуара возрасту исполнителей;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индивидуальность режиссерского решения, новаторство творческих идей в постановке спектакля;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 xml:space="preserve">художественный уровень актёрских работ, выразительность, </w:t>
      </w:r>
      <w:proofErr w:type="spellStart"/>
      <w:r w:rsidR="00E665C5">
        <w:t>ансамблевость</w:t>
      </w:r>
      <w:proofErr w:type="spellEnd"/>
      <w:r w:rsidR="00E665C5">
        <w:t>, партнерство;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художественное решение спектакля (сценография и костюмы);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музыкальное решение спектакля (музыкальный рад);</w:t>
      </w:r>
    </w:p>
    <w:p w:rsidR="00E665C5" w:rsidRDefault="00044787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применение выразительных средств в постановке спектакля (если есть световое решение спектакля, видеоряд, лазерная SD-проекция и другое).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16"/>
        </w:tabs>
        <w:ind w:firstLine="709"/>
        <w:jc w:val="both"/>
      </w:pPr>
      <w:bookmarkStart w:id="28" w:name="bookmark28"/>
      <w:bookmarkEnd w:id="28"/>
      <w:r>
        <w:t>По направлениям творчества «исполнительское (вокально- инструментальное)» и «хореографическое» жюри оценивает номера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художественный уровень исполнительского мастерства, выразительность, артистичность;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яркость и индивидуальность режиссерского решения конкурсной программы, новаторство творческих идей;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внешний вид, костюмы, художественное оформление;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репертуара возрасту исполнителей.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52"/>
        </w:tabs>
        <w:ind w:firstLine="709"/>
        <w:jc w:val="both"/>
      </w:pPr>
      <w:bookmarkStart w:id="29" w:name="bookmark29"/>
      <w:bookmarkEnd w:id="29"/>
      <w:r>
        <w:t>По направлению творчества «кино» жюри оценивает фильмы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 xml:space="preserve">художественное и техническое исполнение работы (идея, содержание, </w:t>
      </w:r>
      <w:r w:rsidR="00E665C5">
        <w:lastRenderedPageBreak/>
        <w:t>изображение, звук, цвет, свет; монтаж и т.д.);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оригинальность, динамичность и эмоциональность;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художественная целостность представленного материала, его эстетическая ценность;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актуальность и современность;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яркость и индивидуальность режиссерского решения, новаторство творческих идей;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качество визуального оформления.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16"/>
        </w:tabs>
        <w:ind w:firstLine="709"/>
        <w:jc w:val="both"/>
      </w:pPr>
      <w:bookmarkStart w:id="30" w:name="bookmark30"/>
      <w:bookmarkEnd w:id="30"/>
      <w:r>
        <w:t>По направлению творчества «декоративно-прикладное» жюри оценивает работы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художественная целостность представленной работы;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оригинальность, креативность, качество исполнения, новаторство;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творческая индивидуальность и мастерство автора, владение выбранной техникой;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сохранение и использование народных традиций в представленных работах;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 xml:space="preserve">чистота и </w:t>
      </w:r>
      <w:proofErr w:type="spellStart"/>
      <w:r w:rsidR="00E665C5">
        <w:t>экологичность</w:t>
      </w:r>
      <w:proofErr w:type="spellEnd"/>
      <w:r w:rsidR="00E665C5">
        <w:t xml:space="preserve"> представленных изделий;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эстетический вид изделия (оформление изделия).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16"/>
        </w:tabs>
        <w:ind w:firstLine="709"/>
        <w:jc w:val="both"/>
      </w:pPr>
      <w:bookmarkStart w:id="31" w:name="bookmark31"/>
      <w:bookmarkEnd w:id="31"/>
      <w:r>
        <w:t>По направлению творчества «изобразительное» жюри оценивает работы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художественная целостность представленной работы, эстетическая ценность;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творческая индивидуальность и мастерство автора, владение выбранной техникой;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сохранение и использование народных традиций в представленных работах;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для направления «театр моды» дополнительными критериями являются: целостность представленного спектакля;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представленной коллекции выбранной теме.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730"/>
        </w:tabs>
        <w:ind w:firstLine="709"/>
        <w:jc w:val="both"/>
      </w:pPr>
      <w:bookmarkStart w:id="32" w:name="bookmark32"/>
      <w:bookmarkEnd w:id="32"/>
      <w:r>
        <w:t>По направлению «литературное творчество, включая исполнительское мастерство чтецов» жюри оценивает литературные работы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оригинальность идеи;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жанру;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выдержанность стиля изложения;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логика в изложении;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полное раскрытие темы;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авторская позиция;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творческий подход;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применение литературно-художественных приемов;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глубина эмоционального воздействия на читателя;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грамотность.</w:t>
      </w:r>
    </w:p>
    <w:p w:rsidR="00E665C5" w:rsidRDefault="00E665C5" w:rsidP="00E665C5">
      <w:pPr>
        <w:pStyle w:val="14"/>
        <w:tabs>
          <w:tab w:val="left" w:pos="1276"/>
        </w:tabs>
        <w:ind w:firstLine="709"/>
        <w:jc w:val="both"/>
      </w:pPr>
      <w:r>
        <w:t xml:space="preserve">По исполнительскому мастерству чтецов жюри оценивает номера по </w:t>
      </w:r>
      <w:r>
        <w:lastRenderedPageBreak/>
        <w:t>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знание текста;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правильное восприятие (тон, настроение);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выразительность, эмоциональность (интонация, логические паузы, ударение);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артистизм (костюмы, музыкальное сопровождение, жесты, мимика);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дикция (чёткое звукопроизношение).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79"/>
        </w:tabs>
        <w:ind w:firstLine="709"/>
        <w:jc w:val="both"/>
      </w:pPr>
      <w:bookmarkStart w:id="33" w:name="bookmark33"/>
      <w:bookmarkEnd w:id="33"/>
      <w:r>
        <w:t>По направлению творчества «медиа» жюри оценивает работы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художественное и техническое исполнение работы (идея, содержание, изображение, звук, цвет);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оригинальность, динамичность и эмоциональность;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художественная целостность представленного материала, его эстетическая ценность;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актуальность и современность в фотографии, радиопередаче и статье;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яркость и индивидуальность режиссерского решения, новаторство творческих идей во всех номинациях;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качество визуального оформления.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465"/>
        </w:tabs>
        <w:ind w:firstLine="709"/>
        <w:jc w:val="both"/>
      </w:pPr>
      <w:bookmarkStart w:id="34" w:name="bookmark34"/>
      <w:bookmarkEnd w:id="34"/>
      <w:r>
        <w:t>По направлению творчества «фото» жюри оценивает работы по следующим критериям: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художественный вкус;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экспозиционное, цветовое и световое решение;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эстетический вид;</w:t>
      </w:r>
    </w:p>
    <w:p w:rsidR="00E665C5" w:rsidRDefault="00594A5C" w:rsidP="00E665C5">
      <w:pPr>
        <w:pStyle w:val="14"/>
        <w:tabs>
          <w:tab w:val="left" w:pos="1276"/>
        </w:tabs>
        <w:ind w:firstLine="709"/>
        <w:jc w:val="both"/>
      </w:pPr>
      <w:r>
        <w:t xml:space="preserve">- </w:t>
      </w:r>
      <w:r w:rsidR="00E665C5">
        <w:t>соответствие работы возрасту учащихся.</w:t>
      </w:r>
    </w:p>
    <w:p w:rsidR="00594A5C" w:rsidRDefault="00594A5C" w:rsidP="00E665C5">
      <w:pPr>
        <w:pStyle w:val="14"/>
        <w:tabs>
          <w:tab w:val="left" w:pos="1276"/>
        </w:tabs>
        <w:ind w:firstLine="709"/>
        <w:jc w:val="both"/>
      </w:pPr>
    </w:p>
    <w:p w:rsidR="00E665C5" w:rsidRPr="00594A5C" w:rsidRDefault="00E665C5" w:rsidP="00594A5C">
      <w:pPr>
        <w:pStyle w:val="16"/>
        <w:keepNext/>
        <w:keepLines/>
        <w:numPr>
          <w:ilvl w:val="0"/>
          <w:numId w:val="21"/>
        </w:numPr>
        <w:tabs>
          <w:tab w:val="left" w:pos="531"/>
          <w:tab w:val="left" w:pos="1276"/>
        </w:tabs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 w:rsidRPr="00594A5C">
        <w:t>Награждение участников Фестиваля</w:t>
      </w:r>
      <w:bookmarkEnd w:id="36"/>
      <w:bookmarkEnd w:id="37"/>
      <w:bookmarkEnd w:id="38"/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94"/>
        </w:tabs>
        <w:ind w:firstLine="709"/>
        <w:jc w:val="both"/>
      </w:pPr>
      <w:bookmarkStart w:id="39" w:name="bookmark39"/>
      <w:bookmarkEnd w:id="39"/>
      <w:r>
        <w:t xml:space="preserve">Подведение итогов </w:t>
      </w:r>
      <w:r w:rsidR="00594A5C">
        <w:t>муниципального</w:t>
      </w:r>
      <w:r>
        <w:t xml:space="preserve"> этапа Фестиваля осуществляется по направлениям Фестиваля в каждой возрастной группе.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718"/>
        </w:tabs>
        <w:ind w:firstLine="709"/>
        <w:jc w:val="both"/>
      </w:pPr>
      <w:bookmarkStart w:id="40" w:name="bookmark40"/>
      <w:bookmarkEnd w:id="40"/>
      <w:r>
        <w:t xml:space="preserve">Оргкомитет утверждает победителей </w:t>
      </w:r>
      <w:r w:rsidR="00594A5C">
        <w:t>муниципального</w:t>
      </w:r>
      <w:r>
        <w:t xml:space="preserve"> этапа Фестиваля с присуждением I, II, III места по направлениям Фестиваля в каждой возрастной группе.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718"/>
        </w:tabs>
        <w:ind w:firstLine="709"/>
        <w:jc w:val="both"/>
      </w:pPr>
      <w:bookmarkStart w:id="41" w:name="bookmark41"/>
      <w:bookmarkEnd w:id="41"/>
      <w:r>
        <w:t xml:space="preserve">Все участники </w:t>
      </w:r>
      <w:r w:rsidR="00594A5C">
        <w:t>муниципального</w:t>
      </w:r>
      <w:r>
        <w:t xml:space="preserve"> этапа фестиваля получают электронные сертификаты участия.</w:t>
      </w:r>
    </w:p>
    <w:p w:rsidR="00E665C5" w:rsidRDefault="00E665C5" w:rsidP="00E665C5">
      <w:pPr>
        <w:pStyle w:val="14"/>
        <w:numPr>
          <w:ilvl w:val="1"/>
          <w:numId w:val="21"/>
        </w:numPr>
        <w:tabs>
          <w:tab w:val="left" w:pos="1276"/>
          <w:tab w:val="left" w:pos="1577"/>
        </w:tabs>
        <w:ind w:firstLine="709"/>
        <w:jc w:val="both"/>
      </w:pPr>
      <w:bookmarkStart w:id="42" w:name="bookmark42"/>
      <w:bookmarkEnd w:id="42"/>
      <w:r>
        <w:t xml:space="preserve">По решению жюри участникам могут быть вручены дипломы за специальные номинации </w:t>
      </w:r>
      <w:r w:rsidR="00594A5C">
        <w:t>муниципального</w:t>
      </w:r>
      <w:r>
        <w:t xml:space="preserve"> этапа Фестиваля.</w:t>
      </w:r>
    </w:p>
    <w:p w:rsidR="003A341A" w:rsidRPr="002D4C65" w:rsidRDefault="00E665C5" w:rsidP="00E665C5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10.5 Победители </w:t>
      </w:r>
      <w:r w:rsidR="00594A5C">
        <w:rPr>
          <w:sz w:val="28"/>
        </w:rPr>
        <w:t>муницип</w:t>
      </w:r>
      <w:r>
        <w:rPr>
          <w:sz w:val="28"/>
        </w:rPr>
        <w:t xml:space="preserve">ального этапа становятся участниками </w:t>
      </w:r>
      <w:r w:rsidR="00594A5C">
        <w:rPr>
          <w:sz w:val="28"/>
        </w:rPr>
        <w:t>регионального этапа Большого всероссийского</w:t>
      </w:r>
      <w:r>
        <w:rPr>
          <w:sz w:val="28"/>
        </w:rPr>
        <w:t xml:space="preserve"> Фестиваля детского и юношеского творчества, в том числе для детей с ограниченными возможностями здоровья</w:t>
      </w:r>
    </w:p>
    <w:p w:rsidR="008E3BE6" w:rsidRDefault="008E3BE6" w:rsidP="00E665C5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594A5C" w:rsidRDefault="00594A5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362CD4" w:rsidRDefault="00362CD4" w:rsidP="00E665C5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362CD4" w:rsidRDefault="00362CD4" w:rsidP="00E665C5">
      <w:pPr>
        <w:tabs>
          <w:tab w:val="left" w:pos="1276"/>
        </w:tabs>
        <w:ind w:firstLine="709"/>
        <w:rPr>
          <w:rFonts w:eastAsia="Times New Roman"/>
          <w:szCs w:val="28"/>
        </w:rPr>
      </w:pPr>
    </w:p>
    <w:p w:rsidR="0082342F" w:rsidRDefault="00CB6549" w:rsidP="00E665C5">
      <w:pPr>
        <w:tabs>
          <w:tab w:val="left" w:pos="1276"/>
        </w:tabs>
        <w:ind w:firstLine="709"/>
        <w:jc w:val="right"/>
        <w:rPr>
          <w:sz w:val="24"/>
          <w:szCs w:val="24"/>
          <w:lang w:eastAsia="en-US"/>
        </w:rPr>
      </w:pPr>
      <w:r w:rsidRPr="002D4C65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риложение</w:t>
      </w:r>
      <w:r w:rsidRPr="002D4C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</w:t>
      </w:r>
      <w:r w:rsidR="004155AA">
        <w:rPr>
          <w:sz w:val="24"/>
          <w:szCs w:val="24"/>
          <w:lang w:eastAsia="en-US"/>
        </w:rPr>
        <w:br/>
        <w:t>к приказу УО</w:t>
      </w:r>
      <w:r w:rsidRPr="002D4C65">
        <w:rPr>
          <w:sz w:val="24"/>
          <w:szCs w:val="24"/>
          <w:lang w:eastAsia="en-US"/>
        </w:rPr>
        <w:t xml:space="preserve"> </w:t>
      </w:r>
    </w:p>
    <w:p w:rsidR="00CB6549" w:rsidRPr="002D4C65" w:rsidRDefault="0082342F" w:rsidP="00B30C1E">
      <w:pPr>
        <w:jc w:val="right"/>
        <w:rPr>
          <w:sz w:val="24"/>
          <w:szCs w:val="24"/>
          <w:lang w:eastAsia="en-US"/>
        </w:rPr>
      </w:pPr>
      <w:r w:rsidRPr="0082342F">
        <w:rPr>
          <w:sz w:val="24"/>
          <w:szCs w:val="24"/>
          <w:lang w:eastAsia="en-US"/>
        </w:rPr>
        <w:t xml:space="preserve">№ </w:t>
      </w:r>
      <w:r w:rsidRPr="0082342F">
        <w:rPr>
          <w:sz w:val="24"/>
          <w:szCs w:val="24"/>
        </w:rPr>
        <w:t xml:space="preserve">18.03.2020 № </w:t>
      </w:r>
      <w:r>
        <w:rPr>
          <w:sz w:val="24"/>
          <w:szCs w:val="24"/>
        </w:rPr>
        <w:t>169</w:t>
      </w:r>
      <w:r w:rsidR="00CB6549">
        <w:rPr>
          <w:sz w:val="24"/>
          <w:szCs w:val="24"/>
          <w:lang w:eastAsia="en-US"/>
        </w:rPr>
        <w:t>.</w:t>
      </w:r>
      <w:r w:rsidR="00CB6549" w:rsidRPr="002D4C65">
        <w:rPr>
          <w:sz w:val="24"/>
          <w:szCs w:val="24"/>
          <w:lang w:eastAsia="en-US"/>
        </w:rPr>
        <w:t xml:space="preserve"> </w:t>
      </w:r>
    </w:p>
    <w:p w:rsidR="00CB6549" w:rsidRPr="00F26E40" w:rsidRDefault="00CB6549" w:rsidP="00B30C1E">
      <w:pPr>
        <w:shd w:val="clear" w:color="auto" w:fill="FFFFFF"/>
        <w:jc w:val="right"/>
        <w:rPr>
          <w:bCs/>
          <w:spacing w:val="2"/>
          <w:position w:val="2"/>
          <w:sz w:val="28"/>
          <w:szCs w:val="28"/>
        </w:rPr>
      </w:pPr>
    </w:p>
    <w:p w:rsidR="00CB6549" w:rsidRPr="00F26E40" w:rsidRDefault="00CB6549" w:rsidP="00B30C1E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 w:rsidRPr="00F26E40">
        <w:rPr>
          <w:bCs/>
          <w:spacing w:val="2"/>
          <w:position w:val="2"/>
          <w:sz w:val="28"/>
          <w:szCs w:val="28"/>
        </w:rPr>
        <w:t>Состав оргкомитета</w:t>
      </w:r>
    </w:p>
    <w:p w:rsidR="00CB6549" w:rsidRPr="00F26E40" w:rsidRDefault="00594A5C" w:rsidP="00B30C1E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 w:rsidRPr="002D4C65">
        <w:rPr>
          <w:sz w:val="28"/>
          <w:szCs w:val="28"/>
          <w:lang w:eastAsia="en-US"/>
        </w:rPr>
        <w:t xml:space="preserve">муниципального этапа </w:t>
      </w:r>
      <w:r w:rsidRPr="00F84590">
        <w:rPr>
          <w:sz w:val="28"/>
          <w:szCs w:val="28"/>
        </w:rPr>
        <w:t>Большо</w:t>
      </w:r>
      <w:r>
        <w:rPr>
          <w:sz w:val="28"/>
          <w:szCs w:val="28"/>
        </w:rPr>
        <w:t>го</w:t>
      </w:r>
      <w:r w:rsidRPr="00F8459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F84590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 xml:space="preserve">ля </w:t>
      </w:r>
      <w:r w:rsidRPr="00E901F4">
        <w:rPr>
          <w:sz w:val="28"/>
          <w:szCs w:val="28"/>
        </w:rPr>
        <w:t>детского и юношеского творчества, в том числе для детей с ограниченными возможностями здоровья</w:t>
      </w:r>
    </w:p>
    <w:p w:rsidR="00CB6549" w:rsidRPr="0037161C" w:rsidRDefault="00CB6549" w:rsidP="00B30C1E">
      <w:pPr>
        <w:shd w:val="clear" w:color="auto" w:fill="FFFFFF"/>
        <w:rPr>
          <w:bCs/>
          <w:spacing w:val="2"/>
          <w:position w:val="2"/>
          <w:sz w:val="28"/>
          <w:szCs w:val="28"/>
        </w:rPr>
      </w:pPr>
    </w:p>
    <w:p w:rsidR="00CB6549" w:rsidRDefault="00CB6549" w:rsidP="00B30C1E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r w:rsidRPr="0037161C">
        <w:rPr>
          <w:bCs/>
          <w:spacing w:val="2"/>
          <w:position w:val="2"/>
          <w:sz w:val="28"/>
          <w:szCs w:val="28"/>
        </w:rPr>
        <w:t>С</w:t>
      </w:r>
      <w:r>
        <w:rPr>
          <w:bCs/>
          <w:spacing w:val="2"/>
          <w:position w:val="2"/>
          <w:sz w:val="28"/>
          <w:szCs w:val="28"/>
        </w:rPr>
        <w:t>труко</w:t>
      </w:r>
      <w:r w:rsidRPr="0037161C">
        <w:rPr>
          <w:bCs/>
          <w:spacing w:val="2"/>
          <w:position w:val="2"/>
          <w:sz w:val="28"/>
          <w:szCs w:val="28"/>
        </w:rPr>
        <w:t xml:space="preserve">ва Э.В., </w:t>
      </w:r>
      <w:r w:rsidR="00524CD0">
        <w:rPr>
          <w:bCs/>
          <w:spacing w:val="2"/>
          <w:position w:val="2"/>
          <w:sz w:val="28"/>
          <w:szCs w:val="28"/>
        </w:rPr>
        <w:t>начальник отдела дошкольного и дополнительно образования</w:t>
      </w:r>
      <w:r w:rsidRPr="0037161C">
        <w:rPr>
          <w:bCs/>
          <w:spacing w:val="2"/>
          <w:position w:val="2"/>
          <w:sz w:val="28"/>
          <w:szCs w:val="28"/>
        </w:rPr>
        <w:t xml:space="preserve"> </w:t>
      </w:r>
      <w:r>
        <w:rPr>
          <w:bCs/>
          <w:spacing w:val="2"/>
          <w:position w:val="2"/>
          <w:sz w:val="28"/>
          <w:szCs w:val="28"/>
        </w:rPr>
        <w:t>Управления образования Администрации города Новочеркасска;</w:t>
      </w:r>
    </w:p>
    <w:p w:rsidR="00CB6549" w:rsidRDefault="00CB6549" w:rsidP="00B30C1E">
      <w:pPr>
        <w:shd w:val="clear" w:color="auto" w:fill="FFFFFF"/>
        <w:rPr>
          <w:bCs/>
          <w:spacing w:val="2"/>
          <w:position w:val="2"/>
          <w:sz w:val="28"/>
          <w:szCs w:val="28"/>
        </w:rPr>
      </w:pPr>
      <w:proofErr w:type="spellStart"/>
      <w:r w:rsidRPr="004155AA">
        <w:rPr>
          <w:bCs/>
          <w:spacing w:val="2"/>
          <w:position w:val="2"/>
          <w:sz w:val="28"/>
          <w:szCs w:val="28"/>
        </w:rPr>
        <w:t>Кутнякова</w:t>
      </w:r>
      <w:proofErr w:type="spellEnd"/>
      <w:r w:rsidRPr="004155AA">
        <w:rPr>
          <w:bCs/>
          <w:spacing w:val="2"/>
          <w:position w:val="2"/>
          <w:sz w:val="28"/>
          <w:szCs w:val="28"/>
        </w:rPr>
        <w:t xml:space="preserve"> Н.П., заведующий методическим кабинетом Управления образования Администрации города Новочеркасска;</w:t>
      </w:r>
    </w:p>
    <w:p w:rsidR="00CB6549" w:rsidRPr="004155AA" w:rsidRDefault="00CB6549" w:rsidP="00B30C1E">
      <w:pPr>
        <w:shd w:val="clear" w:color="auto" w:fill="FFFFFF"/>
        <w:rPr>
          <w:sz w:val="28"/>
          <w:szCs w:val="28"/>
          <w:lang w:eastAsia="en-US"/>
        </w:rPr>
      </w:pPr>
      <w:r w:rsidRPr="004155AA">
        <w:rPr>
          <w:sz w:val="28"/>
          <w:szCs w:val="28"/>
          <w:lang w:eastAsia="en-US"/>
        </w:rPr>
        <w:t>Цивилева И.В., директор МАУ ДО "ЦВД "Эстетика";</w:t>
      </w:r>
    </w:p>
    <w:p w:rsidR="00CB6549" w:rsidRPr="00524CD0" w:rsidRDefault="00CB6549" w:rsidP="00B30C1E">
      <w:pPr>
        <w:shd w:val="clear" w:color="auto" w:fill="FFFFFF"/>
        <w:rPr>
          <w:sz w:val="28"/>
          <w:szCs w:val="28"/>
          <w:lang w:eastAsia="en-US"/>
        </w:rPr>
      </w:pPr>
      <w:proofErr w:type="spellStart"/>
      <w:r w:rsidRPr="00524CD0">
        <w:rPr>
          <w:sz w:val="28"/>
          <w:szCs w:val="28"/>
          <w:lang w:eastAsia="en-US"/>
        </w:rPr>
        <w:t>Кунштель</w:t>
      </w:r>
      <w:proofErr w:type="spellEnd"/>
      <w:r w:rsidRPr="00524CD0">
        <w:rPr>
          <w:sz w:val="28"/>
          <w:szCs w:val="28"/>
          <w:lang w:eastAsia="en-US"/>
        </w:rPr>
        <w:t xml:space="preserve"> В.Е., зам. директора МАУ ДО "ЦВД "Эстетика";</w:t>
      </w:r>
    </w:p>
    <w:p w:rsidR="00CB6549" w:rsidRDefault="00CB6549" w:rsidP="00B30C1E">
      <w:pPr>
        <w:shd w:val="clear" w:color="auto" w:fill="FFFFFF"/>
        <w:rPr>
          <w:sz w:val="28"/>
          <w:szCs w:val="28"/>
          <w:lang w:eastAsia="en-US"/>
        </w:rPr>
      </w:pPr>
      <w:r w:rsidRPr="00524CD0">
        <w:rPr>
          <w:sz w:val="28"/>
          <w:szCs w:val="28"/>
          <w:lang w:eastAsia="en-US"/>
        </w:rPr>
        <w:t>Леонова С.А., методист МАУ ДО "ЦВД "Эстетика".</w:t>
      </w:r>
    </w:p>
    <w:p w:rsidR="00CB6549" w:rsidRDefault="00CB6549" w:rsidP="00B30C1E">
      <w:pPr>
        <w:jc w:val="right"/>
        <w:rPr>
          <w:sz w:val="24"/>
          <w:szCs w:val="24"/>
          <w:lang w:eastAsia="en-US"/>
        </w:rPr>
      </w:pPr>
    </w:p>
    <w:p w:rsidR="00105070" w:rsidRDefault="00105070" w:rsidP="00B30C1E">
      <w:pPr>
        <w:jc w:val="right"/>
        <w:rPr>
          <w:sz w:val="24"/>
          <w:szCs w:val="24"/>
          <w:lang w:eastAsia="en-US"/>
        </w:rPr>
      </w:pPr>
    </w:p>
    <w:p w:rsidR="00105070" w:rsidRDefault="00105070" w:rsidP="00B30C1E">
      <w:pPr>
        <w:jc w:val="right"/>
        <w:rPr>
          <w:sz w:val="24"/>
          <w:szCs w:val="24"/>
          <w:lang w:eastAsia="en-US"/>
        </w:rPr>
      </w:pPr>
    </w:p>
    <w:p w:rsidR="00105070" w:rsidRDefault="00105070" w:rsidP="00B30C1E">
      <w:pPr>
        <w:jc w:val="right"/>
        <w:rPr>
          <w:sz w:val="24"/>
          <w:szCs w:val="24"/>
          <w:lang w:eastAsia="en-US"/>
        </w:rPr>
      </w:pPr>
    </w:p>
    <w:p w:rsidR="00CB6549" w:rsidRDefault="00CB6549" w:rsidP="00B30C1E">
      <w:pPr>
        <w:jc w:val="right"/>
        <w:rPr>
          <w:sz w:val="24"/>
          <w:szCs w:val="24"/>
          <w:lang w:eastAsia="en-US"/>
        </w:rPr>
      </w:pPr>
    </w:p>
    <w:p w:rsidR="0082342F" w:rsidRDefault="00CB6549" w:rsidP="00B30C1E">
      <w:pPr>
        <w:jc w:val="right"/>
        <w:rPr>
          <w:sz w:val="24"/>
          <w:szCs w:val="24"/>
          <w:lang w:eastAsia="en-US"/>
        </w:rPr>
      </w:pPr>
      <w:r w:rsidRPr="002D4C65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риложение</w:t>
      </w:r>
      <w:r w:rsidRPr="002D4C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</w:t>
      </w:r>
      <w:r w:rsidR="004155AA">
        <w:rPr>
          <w:sz w:val="24"/>
          <w:szCs w:val="24"/>
          <w:lang w:eastAsia="en-US"/>
        </w:rPr>
        <w:br/>
        <w:t xml:space="preserve">к приказу УО </w:t>
      </w:r>
    </w:p>
    <w:p w:rsidR="00CB6549" w:rsidRPr="00F26E40" w:rsidRDefault="0082342F" w:rsidP="00B30C1E">
      <w:pPr>
        <w:jc w:val="right"/>
        <w:rPr>
          <w:sz w:val="24"/>
          <w:szCs w:val="24"/>
          <w:lang w:eastAsia="en-US"/>
        </w:rPr>
      </w:pPr>
      <w:r w:rsidRPr="0082342F">
        <w:rPr>
          <w:sz w:val="24"/>
          <w:szCs w:val="24"/>
          <w:lang w:eastAsia="en-US"/>
        </w:rPr>
        <w:t xml:space="preserve">№ </w:t>
      </w:r>
      <w:r w:rsidRPr="0082342F">
        <w:rPr>
          <w:sz w:val="24"/>
          <w:szCs w:val="24"/>
        </w:rPr>
        <w:t xml:space="preserve">18.03.2020 № </w:t>
      </w:r>
      <w:r>
        <w:rPr>
          <w:sz w:val="24"/>
          <w:szCs w:val="24"/>
        </w:rPr>
        <w:t>169</w:t>
      </w:r>
      <w:r w:rsidR="00CB6549">
        <w:rPr>
          <w:sz w:val="24"/>
          <w:szCs w:val="24"/>
          <w:lang w:eastAsia="en-US"/>
        </w:rPr>
        <w:t>.</w:t>
      </w:r>
    </w:p>
    <w:p w:rsidR="00CB6549" w:rsidRPr="00F26E40" w:rsidRDefault="00CB6549" w:rsidP="00B30C1E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 w:rsidRPr="00F26E40">
        <w:rPr>
          <w:bCs/>
          <w:spacing w:val="2"/>
          <w:position w:val="2"/>
          <w:sz w:val="28"/>
          <w:szCs w:val="28"/>
        </w:rPr>
        <w:t>Состав жюри</w:t>
      </w:r>
    </w:p>
    <w:p w:rsidR="00CB6549" w:rsidRPr="00F26E40" w:rsidRDefault="00594A5C" w:rsidP="00B30C1E">
      <w:pPr>
        <w:shd w:val="clear" w:color="auto" w:fill="FFFFFF"/>
        <w:jc w:val="center"/>
        <w:rPr>
          <w:bCs/>
          <w:spacing w:val="2"/>
          <w:position w:val="2"/>
          <w:sz w:val="28"/>
          <w:szCs w:val="28"/>
        </w:rPr>
      </w:pPr>
      <w:r w:rsidRPr="002D4C65">
        <w:rPr>
          <w:sz w:val="28"/>
          <w:szCs w:val="28"/>
          <w:lang w:eastAsia="en-US"/>
        </w:rPr>
        <w:t xml:space="preserve">муниципального этапа </w:t>
      </w:r>
      <w:r w:rsidRPr="00F84590">
        <w:rPr>
          <w:sz w:val="28"/>
          <w:szCs w:val="28"/>
        </w:rPr>
        <w:t>Большо</w:t>
      </w:r>
      <w:r>
        <w:rPr>
          <w:sz w:val="28"/>
          <w:szCs w:val="28"/>
        </w:rPr>
        <w:t>го</w:t>
      </w:r>
      <w:r w:rsidRPr="00F84590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F84590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 xml:space="preserve">ля </w:t>
      </w:r>
      <w:r w:rsidRPr="00E901F4">
        <w:rPr>
          <w:sz w:val="28"/>
          <w:szCs w:val="28"/>
        </w:rPr>
        <w:t>детского и юношеского творчества, в том числе для детей с ограниченными возможностями здоровья</w:t>
      </w:r>
    </w:p>
    <w:p w:rsidR="00CB6549" w:rsidRDefault="00CB6549" w:rsidP="00B30C1E">
      <w:pPr>
        <w:shd w:val="clear" w:color="auto" w:fill="FFFFFF"/>
        <w:jc w:val="both"/>
        <w:rPr>
          <w:bCs/>
          <w:spacing w:val="2"/>
          <w:positio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704"/>
        <w:gridCol w:w="6627"/>
      </w:tblGrid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 w:rsidRPr="007B21A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CB6549" w:rsidRPr="004155AA" w:rsidRDefault="00524CD0" w:rsidP="00524CD0">
            <w:pPr>
              <w:rPr>
                <w:sz w:val="28"/>
                <w:szCs w:val="28"/>
                <w:lang w:eastAsia="en-US"/>
              </w:rPr>
            </w:pPr>
            <w:r w:rsidRPr="0037161C">
              <w:rPr>
                <w:bCs/>
                <w:spacing w:val="2"/>
                <w:position w:val="2"/>
                <w:sz w:val="28"/>
                <w:szCs w:val="28"/>
              </w:rPr>
              <w:t>С</w:t>
            </w:r>
            <w:r>
              <w:rPr>
                <w:bCs/>
                <w:spacing w:val="2"/>
                <w:position w:val="2"/>
                <w:sz w:val="28"/>
                <w:szCs w:val="28"/>
              </w:rPr>
              <w:t>труко</w:t>
            </w:r>
            <w:r w:rsidRPr="0037161C">
              <w:rPr>
                <w:bCs/>
                <w:spacing w:val="2"/>
                <w:position w:val="2"/>
                <w:sz w:val="28"/>
                <w:szCs w:val="28"/>
              </w:rPr>
              <w:t>ва Э</w:t>
            </w:r>
            <w:r>
              <w:rPr>
                <w:bCs/>
                <w:spacing w:val="2"/>
                <w:position w:val="2"/>
                <w:sz w:val="28"/>
                <w:szCs w:val="28"/>
              </w:rPr>
              <w:t xml:space="preserve">лла </w:t>
            </w:r>
            <w:r w:rsidRPr="0037161C">
              <w:rPr>
                <w:bCs/>
                <w:spacing w:val="2"/>
                <w:position w:val="2"/>
                <w:sz w:val="28"/>
                <w:szCs w:val="28"/>
              </w:rPr>
              <w:t>В</w:t>
            </w:r>
            <w:r>
              <w:rPr>
                <w:bCs/>
                <w:spacing w:val="2"/>
                <w:position w:val="2"/>
                <w:sz w:val="28"/>
                <w:szCs w:val="28"/>
              </w:rPr>
              <w:t>ладимировна</w:t>
            </w:r>
          </w:p>
        </w:tc>
        <w:tc>
          <w:tcPr>
            <w:tcW w:w="6627" w:type="dxa"/>
            <w:shd w:val="clear" w:color="auto" w:fill="auto"/>
          </w:tcPr>
          <w:p w:rsidR="00CB6549" w:rsidRPr="004155AA" w:rsidRDefault="00524CD0" w:rsidP="00105070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2"/>
                <w:position w:val="2"/>
                <w:sz w:val="28"/>
                <w:szCs w:val="28"/>
              </w:rPr>
              <w:t>начальник отдела дошкольного и дополнительно образования</w:t>
            </w:r>
            <w:r w:rsidR="00CB6549" w:rsidRPr="004155AA">
              <w:rPr>
                <w:sz w:val="28"/>
                <w:szCs w:val="28"/>
                <w:lang w:eastAsia="en-US"/>
              </w:rPr>
              <w:t xml:space="preserve"> Управления образования Администрации </w:t>
            </w:r>
            <w:proofErr w:type="gramStart"/>
            <w:r w:rsidR="00CB6549" w:rsidRPr="004155AA">
              <w:rPr>
                <w:sz w:val="28"/>
                <w:szCs w:val="28"/>
                <w:lang w:eastAsia="en-US"/>
              </w:rPr>
              <w:t>города  Новочеркасска</w:t>
            </w:r>
            <w:proofErr w:type="gramEnd"/>
          </w:p>
        </w:tc>
      </w:tr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CB6549" w:rsidRPr="004155AA" w:rsidRDefault="00524CD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Кунштель Вера Евгеньевна</w:t>
            </w:r>
          </w:p>
        </w:tc>
        <w:tc>
          <w:tcPr>
            <w:tcW w:w="6627" w:type="dxa"/>
            <w:shd w:val="clear" w:color="auto" w:fill="auto"/>
          </w:tcPr>
          <w:p w:rsidR="00CB6549" w:rsidRPr="004155AA" w:rsidRDefault="00524CD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 w:rsidRPr="00524CD0">
              <w:rPr>
                <w:sz w:val="28"/>
                <w:szCs w:val="28"/>
                <w:lang w:eastAsia="en-US"/>
              </w:rPr>
              <w:t>МАУ ДО "Центр воспитания и досуга "Эстетика"</w:t>
            </w:r>
          </w:p>
        </w:tc>
      </w:tr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4" w:type="dxa"/>
            <w:shd w:val="clear" w:color="auto" w:fill="auto"/>
          </w:tcPr>
          <w:p w:rsidR="00CB6549" w:rsidRPr="00524CD0" w:rsidRDefault="00524CD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Марина Евгеньевна</w:t>
            </w:r>
          </w:p>
        </w:tc>
        <w:tc>
          <w:tcPr>
            <w:tcW w:w="6627" w:type="dxa"/>
            <w:shd w:val="clear" w:color="auto" w:fill="auto"/>
          </w:tcPr>
          <w:p w:rsidR="00CB6549" w:rsidRPr="00524CD0" w:rsidRDefault="00105070" w:rsidP="001050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</w:t>
            </w:r>
            <w:r w:rsidR="00524CD0" w:rsidRPr="00524CD0">
              <w:rPr>
                <w:sz w:val="28"/>
                <w:szCs w:val="28"/>
                <w:lang w:eastAsia="en-US"/>
              </w:rPr>
              <w:t>едагог дополнительного образования</w:t>
            </w:r>
            <w:r w:rsidR="00524CD0">
              <w:rPr>
                <w:sz w:val="28"/>
                <w:szCs w:val="28"/>
                <w:lang w:eastAsia="en-US"/>
              </w:rPr>
              <w:t xml:space="preserve"> </w:t>
            </w:r>
            <w:r w:rsidR="00524CD0" w:rsidRPr="00524CD0">
              <w:rPr>
                <w:sz w:val="28"/>
                <w:szCs w:val="28"/>
                <w:lang w:eastAsia="en-US"/>
              </w:rPr>
              <w:t>МАУ ДО "Центр воспитания и досуга "Эстетика"</w:t>
            </w:r>
          </w:p>
        </w:tc>
      </w:tr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4" w:type="dxa"/>
            <w:shd w:val="clear" w:color="auto" w:fill="auto"/>
          </w:tcPr>
          <w:p w:rsidR="00CB6549" w:rsidRPr="00524CD0" w:rsidRDefault="00524CD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Погорелова Наталия Викторовна</w:t>
            </w:r>
          </w:p>
        </w:tc>
        <w:tc>
          <w:tcPr>
            <w:tcW w:w="6627" w:type="dxa"/>
            <w:shd w:val="clear" w:color="auto" w:fill="auto"/>
          </w:tcPr>
          <w:p w:rsidR="00CB6549" w:rsidRPr="00524CD0" w:rsidRDefault="0010507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</w:t>
            </w:r>
            <w:r w:rsidRPr="00524CD0">
              <w:rPr>
                <w:sz w:val="28"/>
                <w:szCs w:val="28"/>
                <w:lang w:eastAsia="en-US"/>
              </w:rPr>
              <w:t>едагог</w:t>
            </w:r>
            <w:r w:rsidR="00524CD0" w:rsidRPr="00524CD0">
              <w:rPr>
                <w:sz w:val="28"/>
                <w:szCs w:val="28"/>
                <w:lang w:eastAsia="en-US"/>
              </w:rPr>
              <w:t xml:space="preserve"> дополнительного образования</w:t>
            </w:r>
            <w:r w:rsidR="00524CD0">
              <w:rPr>
                <w:sz w:val="28"/>
                <w:szCs w:val="28"/>
                <w:lang w:eastAsia="en-US"/>
              </w:rPr>
              <w:t xml:space="preserve"> </w:t>
            </w:r>
            <w:r w:rsidR="00524CD0" w:rsidRPr="00524CD0">
              <w:rPr>
                <w:sz w:val="28"/>
                <w:szCs w:val="28"/>
                <w:lang w:eastAsia="en-US"/>
              </w:rPr>
              <w:t>МАУ ДО "Центр воспитания и досуга "Эстетика"</w:t>
            </w:r>
          </w:p>
        </w:tc>
      </w:tr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04" w:type="dxa"/>
            <w:shd w:val="clear" w:color="auto" w:fill="auto"/>
          </w:tcPr>
          <w:p w:rsidR="00CB6549" w:rsidRPr="00524CD0" w:rsidRDefault="00524CD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Некрасова Марина Ростиславовна</w:t>
            </w:r>
          </w:p>
        </w:tc>
        <w:tc>
          <w:tcPr>
            <w:tcW w:w="6627" w:type="dxa"/>
            <w:shd w:val="clear" w:color="auto" w:fill="auto"/>
          </w:tcPr>
          <w:p w:rsidR="00CB6549" w:rsidRPr="00524CD0" w:rsidRDefault="00524CD0" w:rsidP="00DC1547">
            <w:pPr>
              <w:rPr>
                <w:sz w:val="28"/>
                <w:szCs w:val="28"/>
                <w:lang w:eastAsia="en-US"/>
              </w:rPr>
            </w:pPr>
            <w:r w:rsidRPr="00524CD0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24CD0">
              <w:rPr>
                <w:sz w:val="28"/>
                <w:szCs w:val="28"/>
                <w:lang w:eastAsia="en-US"/>
              </w:rPr>
              <w:t>МАУ ДО "Центр воспитания и досуга "Эстетика"</w:t>
            </w:r>
          </w:p>
        </w:tc>
      </w:tr>
      <w:tr w:rsidR="00CB6549" w:rsidRPr="007B21A0" w:rsidTr="00524CD0">
        <w:tc>
          <w:tcPr>
            <w:tcW w:w="523" w:type="dxa"/>
            <w:shd w:val="clear" w:color="auto" w:fill="auto"/>
          </w:tcPr>
          <w:p w:rsidR="00CB6549" w:rsidRPr="007B21A0" w:rsidRDefault="00CB6549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04" w:type="dxa"/>
            <w:shd w:val="clear" w:color="auto" w:fill="auto"/>
          </w:tcPr>
          <w:p w:rsidR="00CB6549" w:rsidRPr="00524CD0" w:rsidRDefault="00105070" w:rsidP="00DC154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Хомутова Елена Николаевна</w:t>
            </w:r>
          </w:p>
        </w:tc>
        <w:tc>
          <w:tcPr>
            <w:tcW w:w="6627" w:type="dxa"/>
            <w:shd w:val="clear" w:color="auto" w:fill="auto"/>
          </w:tcPr>
          <w:p w:rsidR="00CB6549" w:rsidRPr="00524CD0" w:rsidRDefault="00105070" w:rsidP="00DC1547">
            <w:pPr>
              <w:rPr>
                <w:sz w:val="28"/>
                <w:szCs w:val="28"/>
                <w:lang w:eastAsia="en-US"/>
              </w:rPr>
            </w:pPr>
            <w:r w:rsidRPr="00524CD0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24CD0">
              <w:rPr>
                <w:sz w:val="28"/>
                <w:szCs w:val="28"/>
                <w:lang w:eastAsia="en-US"/>
              </w:rPr>
              <w:t>МАУ ДО "Центр воспитания и досуга "Эстетика"</w:t>
            </w:r>
          </w:p>
        </w:tc>
      </w:tr>
    </w:tbl>
    <w:p w:rsidR="00CB6549" w:rsidRDefault="00CB6549" w:rsidP="00CB6549">
      <w:pPr>
        <w:rPr>
          <w:color w:val="000000"/>
          <w:sz w:val="28"/>
          <w:szCs w:val="28"/>
        </w:rPr>
      </w:pPr>
    </w:p>
    <w:p w:rsidR="008E3BE6" w:rsidRDefault="008E3BE6" w:rsidP="003959E4">
      <w:pPr>
        <w:ind w:left="5245" w:right="424"/>
        <w:rPr>
          <w:rFonts w:eastAsia="Times New Roman"/>
          <w:szCs w:val="28"/>
        </w:rPr>
      </w:pPr>
    </w:p>
    <w:p w:rsidR="00594A5C" w:rsidRDefault="00594A5C" w:rsidP="00594A5C">
      <w:pPr>
        <w:jc w:val="right"/>
        <w:rPr>
          <w:sz w:val="24"/>
          <w:szCs w:val="24"/>
          <w:lang w:eastAsia="en-US"/>
        </w:rPr>
      </w:pPr>
    </w:p>
    <w:p w:rsidR="00105070" w:rsidRDefault="00105070" w:rsidP="00594A5C">
      <w:pPr>
        <w:jc w:val="right"/>
        <w:rPr>
          <w:sz w:val="24"/>
          <w:szCs w:val="24"/>
          <w:lang w:eastAsia="en-US"/>
        </w:rPr>
      </w:pPr>
    </w:p>
    <w:p w:rsidR="00105070" w:rsidRDefault="00105070" w:rsidP="00594A5C">
      <w:pPr>
        <w:jc w:val="right"/>
        <w:rPr>
          <w:sz w:val="24"/>
          <w:szCs w:val="24"/>
          <w:lang w:eastAsia="en-US"/>
        </w:rPr>
      </w:pPr>
    </w:p>
    <w:p w:rsidR="0082342F" w:rsidRDefault="00594A5C" w:rsidP="00594A5C">
      <w:pPr>
        <w:jc w:val="right"/>
        <w:rPr>
          <w:sz w:val="24"/>
          <w:szCs w:val="24"/>
          <w:lang w:eastAsia="en-US"/>
        </w:rPr>
      </w:pPr>
      <w:r w:rsidRPr="002D4C65">
        <w:rPr>
          <w:sz w:val="24"/>
          <w:szCs w:val="24"/>
          <w:lang w:eastAsia="en-US"/>
        </w:rPr>
        <w:lastRenderedPageBreak/>
        <w:t>П</w:t>
      </w:r>
      <w:r>
        <w:rPr>
          <w:sz w:val="24"/>
          <w:szCs w:val="24"/>
          <w:lang w:eastAsia="en-US"/>
        </w:rPr>
        <w:t>риложение</w:t>
      </w:r>
      <w:r w:rsidRPr="002D4C6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4</w:t>
      </w:r>
      <w:r w:rsidRPr="002D4C65">
        <w:rPr>
          <w:sz w:val="24"/>
          <w:szCs w:val="24"/>
          <w:lang w:eastAsia="en-US"/>
        </w:rPr>
        <w:br/>
        <w:t xml:space="preserve">к приказу УО </w:t>
      </w:r>
    </w:p>
    <w:p w:rsidR="00594A5C" w:rsidRPr="00F26E40" w:rsidRDefault="0082342F" w:rsidP="00594A5C">
      <w:pPr>
        <w:jc w:val="right"/>
        <w:rPr>
          <w:sz w:val="24"/>
          <w:szCs w:val="24"/>
          <w:lang w:eastAsia="en-US"/>
        </w:rPr>
      </w:pPr>
      <w:r w:rsidRPr="0082342F">
        <w:rPr>
          <w:sz w:val="24"/>
          <w:szCs w:val="24"/>
          <w:lang w:eastAsia="en-US"/>
        </w:rPr>
        <w:t xml:space="preserve">№ </w:t>
      </w:r>
      <w:r w:rsidRPr="0082342F">
        <w:rPr>
          <w:sz w:val="24"/>
          <w:szCs w:val="24"/>
        </w:rPr>
        <w:t xml:space="preserve">18.03.2020 № </w:t>
      </w:r>
      <w:r>
        <w:rPr>
          <w:sz w:val="24"/>
          <w:szCs w:val="24"/>
        </w:rPr>
        <w:t>169</w:t>
      </w:r>
      <w:r w:rsidR="00594A5C">
        <w:rPr>
          <w:sz w:val="24"/>
          <w:szCs w:val="24"/>
          <w:lang w:eastAsia="en-US"/>
        </w:rPr>
        <w:t>.</w:t>
      </w:r>
    </w:p>
    <w:p w:rsidR="009C5AAC" w:rsidRPr="00764AC6" w:rsidRDefault="009C5AAC" w:rsidP="009C5AAC">
      <w:pPr>
        <w:ind w:left="5245"/>
        <w:jc w:val="center"/>
        <w:rPr>
          <w:sz w:val="22"/>
          <w:szCs w:val="28"/>
        </w:rPr>
      </w:pPr>
    </w:p>
    <w:p w:rsidR="009C5AAC" w:rsidRPr="009C5AAC" w:rsidRDefault="009C5AAC" w:rsidP="009C5AAC">
      <w:pPr>
        <w:jc w:val="center"/>
        <w:rPr>
          <w:rFonts w:eastAsia="Times New Roman"/>
          <w:sz w:val="28"/>
          <w:szCs w:val="28"/>
        </w:rPr>
      </w:pPr>
    </w:p>
    <w:p w:rsidR="009C5AAC" w:rsidRPr="009C5AAC" w:rsidRDefault="009C5AAC" w:rsidP="009C5AAC">
      <w:pPr>
        <w:jc w:val="center"/>
        <w:rPr>
          <w:b/>
          <w:sz w:val="28"/>
          <w:szCs w:val="28"/>
        </w:rPr>
      </w:pPr>
      <w:r w:rsidRPr="009C5AAC">
        <w:rPr>
          <w:b/>
          <w:sz w:val="28"/>
          <w:szCs w:val="28"/>
        </w:rPr>
        <w:t>Заявка</w:t>
      </w:r>
    </w:p>
    <w:p w:rsidR="009C5AAC" w:rsidRPr="009C5AAC" w:rsidRDefault="009C5AAC" w:rsidP="009C5AAC">
      <w:pPr>
        <w:jc w:val="center"/>
        <w:rPr>
          <w:sz w:val="28"/>
          <w:szCs w:val="28"/>
        </w:rPr>
      </w:pPr>
      <w:r w:rsidRPr="009C5AAC">
        <w:rPr>
          <w:sz w:val="28"/>
          <w:szCs w:val="28"/>
        </w:rPr>
        <w:t>на участие в региональном этапе Большого всероссийского фестиваля детского и юношеского творчества, в том числе для детей с ограниченными возможностями здоровья</w:t>
      </w:r>
    </w:p>
    <w:p w:rsidR="009C5AAC" w:rsidRDefault="009C5AAC" w:rsidP="009C5AAC">
      <w:pPr>
        <w:jc w:val="center"/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Направление фестиваля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 xml:space="preserve">Исполнительское (вокал), Исполнительское (игра на музыкальных инструментах), Хореографическое, Кино, Театр моды, Литературное творчество, Исполнительское мастерство чтецов, Медиа </w:t>
            </w:r>
            <w:r w:rsidRPr="009C5AAC">
              <w:rPr>
                <w:rFonts w:eastAsia="Times New Roman"/>
                <w:i/>
                <w:sz w:val="28"/>
                <w:szCs w:val="28"/>
              </w:rPr>
              <w:t>(ненужное удалить)</w:t>
            </w: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Ваш коллектив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9C5AAC">
              <w:rPr>
                <w:rFonts w:eastAsia="Times New Roman"/>
                <w:i/>
                <w:sz w:val="28"/>
                <w:szCs w:val="28"/>
              </w:rPr>
              <w:t>Заполните, если заявка заполняется для коллектива</w:t>
            </w: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Сколько лет существует коллектив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Возраст участников коллектива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Субъект РФ/ Населенный пункт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Индивидуальный участник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9C5AAC">
              <w:rPr>
                <w:rFonts w:eastAsia="Times New Roman"/>
                <w:i/>
                <w:sz w:val="28"/>
                <w:szCs w:val="28"/>
              </w:rPr>
              <w:t>Заполните, если заявка заполняется для индивидуального участника</w:t>
            </w: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Субъект РФ/ Населенный пункт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Победы в фестивалях и конкурсах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Победителями каких фестивалей и конкурсов вы стали в 2019-2020 учебном году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9C5AAC">
              <w:rPr>
                <w:rFonts w:eastAsia="Times New Roman"/>
                <w:i/>
                <w:sz w:val="28"/>
                <w:szCs w:val="28"/>
              </w:rPr>
              <w:t>Указывается уровень, название и дата проведения конкурсного мероприятия</w:t>
            </w: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Укажите ссылки на эти мероприятия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Краткое наименование образовательной организации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ФИО директора образовательной организации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Почтовый адрес, сайт, e-</w:t>
            </w:r>
            <w:proofErr w:type="spellStart"/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, телефон образовательной организации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ФИО руководителя коллектива (если руководителей несколько, указать всех), должность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Контактные данные руководителя коллектива: e-</w:t>
            </w:r>
            <w:proofErr w:type="spellStart"/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, мобильный телефон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Творческая работа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Хронометраж (только для номеров, театральной постановки, фильма, театра моды)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Ссылка на материал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sz w:val="28"/>
                <w:szCs w:val="28"/>
              </w:rPr>
              <w:t>Количество детей, участвующих в выполнении творческой работ</w:t>
            </w:r>
            <w:r w:rsidR="00C839AE">
              <w:rPr>
                <w:rFonts w:eastAsia="Times New Roman"/>
                <w:sz w:val="28"/>
                <w:szCs w:val="28"/>
              </w:rPr>
              <w:t>ы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5AAC" w:rsidRPr="006B159A" w:rsidTr="009C5AAC">
        <w:tc>
          <w:tcPr>
            <w:tcW w:w="4677" w:type="dxa"/>
          </w:tcPr>
          <w:p w:rsidR="009C5AAC" w:rsidRPr="009C5AAC" w:rsidRDefault="009C5AAC" w:rsidP="009C5AA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9C5AAC">
              <w:rPr>
                <w:rFonts w:eastAsia="Times New Roman"/>
                <w:b/>
                <w:bCs/>
                <w:sz w:val="28"/>
                <w:szCs w:val="28"/>
              </w:rPr>
              <w:t>Списочный состав исполнителей с указанием ФИО полностью, даты рождения участников, класс</w:t>
            </w:r>
          </w:p>
        </w:tc>
        <w:tc>
          <w:tcPr>
            <w:tcW w:w="4679" w:type="dxa"/>
          </w:tcPr>
          <w:p w:rsidR="009C5AAC" w:rsidRPr="009C5AAC" w:rsidRDefault="009C5AAC" w:rsidP="009C5AAC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64869" w:rsidRPr="00E665C5" w:rsidRDefault="00664869" w:rsidP="00105070">
      <w:pPr>
        <w:ind w:right="140"/>
        <w:rPr>
          <w:bCs/>
          <w:sz w:val="24"/>
          <w:szCs w:val="24"/>
        </w:rPr>
      </w:pPr>
    </w:p>
    <w:sectPr w:rsidR="00664869" w:rsidRPr="00E665C5" w:rsidSect="008D4C07"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9E70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C76D91"/>
    <w:multiLevelType w:val="hybridMultilevel"/>
    <w:tmpl w:val="37982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2C2D"/>
    <w:multiLevelType w:val="hybridMultilevel"/>
    <w:tmpl w:val="CD3E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0E5A4E"/>
    <w:multiLevelType w:val="hybridMultilevel"/>
    <w:tmpl w:val="3578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0E6"/>
    <w:multiLevelType w:val="hybridMultilevel"/>
    <w:tmpl w:val="2534A7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891E4E"/>
    <w:multiLevelType w:val="hybridMultilevel"/>
    <w:tmpl w:val="368AB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A4C3A"/>
    <w:multiLevelType w:val="hybridMultilevel"/>
    <w:tmpl w:val="E284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5927"/>
    <w:multiLevelType w:val="hybridMultilevel"/>
    <w:tmpl w:val="D54A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F1919"/>
    <w:multiLevelType w:val="multilevel"/>
    <w:tmpl w:val="34262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19D38BE"/>
    <w:multiLevelType w:val="hybridMultilevel"/>
    <w:tmpl w:val="39327F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77257A"/>
    <w:multiLevelType w:val="hybridMultilevel"/>
    <w:tmpl w:val="5D2845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6C1C77"/>
    <w:multiLevelType w:val="hybridMultilevel"/>
    <w:tmpl w:val="635E8F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D47DA"/>
    <w:multiLevelType w:val="hybridMultilevel"/>
    <w:tmpl w:val="6AF0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0D3B"/>
    <w:multiLevelType w:val="hybridMultilevel"/>
    <w:tmpl w:val="7BD2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F0E"/>
    <w:multiLevelType w:val="hybridMultilevel"/>
    <w:tmpl w:val="614C3F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22072"/>
    <w:multiLevelType w:val="multilevel"/>
    <w:tmpl w:val="CC8EF0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764766F"/>
    <w:multiLevelType w:val="hybridMultilevel"/>
    <w:tmpl w:val="A954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4753"/>
    <w:multiLevelType w:val="hybridMultilevel"/>
    <w:tmpl w:val="E4A0806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F065FDF"/>
    <w:multiLevelType w:val="multilevel"/>
    <w:tmpl w:val="755E1A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7"/>
  </w:num>
  <w:num w:numId="18">
    <w:abstractNumId w:val="9"/>
  </w:num>
  <w:num w:numId="19">
    <w:abstractNumId w:val="8"/>
  </w:num>
  <w:num w:numId="20">
    <w:abstractNumId w:val="3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C2"/>
    <w:rsid w:val="0000083C"/>
    <w:rsid w:val="00036F59"/>
    <w:rsid w:val="00044787"/>
    <w:rsid w:val="00045A58"/>
    <w:rsid w:val="000472BF"/>
    <w:rsid w:val="00053817"/>
    <w:rsid w:val="0005616C"/>
    <w:rsid w:val="000A0BF8"/>
    <w:rsid w:val="000A7393"/>
    <w:rsid w:val="000B78E2"/>
    <w:rsid w:val="000C743A"/>
    <w:rsid w:val="000C7DE0"/>
    <w:rsid w:val="000D04C9"/>
    <w:rsid w:val="000E645F"/>
    <w:rsid w:val="000E7974"/>
    <w:rsid w:val="000F2906"/>
    <w:rsid w:val="00105070"/>
    <w:rsid w:val="001250C5"/>
    <w:rsid w:val="00131F97"/>
    <w:rsid w:val="00136E01"/>
    <w:rsid w:val="00143E2F"/>
    <w:rsid w:val="0015635D"/>
    <w:rsid w:val="00174615"/>
    <w:rsid w:val="00180DBA"/>
    <w:rsid w:val="0018356E"/>
    <w:rsid w:val="001944B0"/>
    <w:rsid w:val="00196427"/>
    <w:rsid w:val="00197E01"/>
    <w:rsid w:val="001A226E"/>
    <w:rsid w:val="001B7107"/>
    <w:rsid w:val="001C14A8"/>
    <w:rsid w:val="001C2DDB"/>
    <w:rsid w:val="001C562F"/>
    <w:rsid w:val="001E1666"/>
    <w:rsid w:val="001E3A6B"/>
    <w:rsid w:val="001F153D"/>
    <w:rsid w:val="002078DA"/>
    <w:rsid w:val="002168C6"/>
    <w:rsid w:val="00223598"/>
    <w:rsid w:val="00225810"/>
    <w:rsid w:val="002447FC"/>
    <w:rsid w:val="00251E38"/>
    <w:rsid w:val="00260B26"/>
    <w:rsid w:val="00267CA7"/>
    <w:rsid w:val="00282667"/>
    <w:rsid w:val="002F4142"/>
    <w:rsid w:val="0030168B"/>
    <w:rsid w:val="00307F0B"/>
    <w:rsid w:val="0032462C"/>
    <w:rsid w:val="00334207"/>
    <w:rsid w:val="003435B2"/>
    <w:rsid w:val="00343BB0"/>
    <w:rsid w:val="00362CD4"/>
    <w:rsid w:val="00371EC4"/>
    <w:rsid w:val="0038048F"/>
    <w:rsid w:val="00380C95"/>
    <w:rsid w:val="00384966"/>
    <w:rsid w:val="003853DB"/>
    <w:rsid w:val="003959E4"/>
    <w:rsid w:val="0039698C"/>
    <w:rsid w:val="003A341A"/>
    <w:rsid w:val="003B3BD4"/>
    <w:rsid w:val="003C16EE"/>
    <w:rsid w:val="003E303C"/>
    <w:rsid w:val="003F5EDC"/>
    <w:rsid w:val="004039EA"/>
    <w:rsid w:val="004155AA"/>
    <w:rsid w:val="00430825"/>
    <w:rsid w:val="00477392"/>
    <w:rsid w:val="004A3EEC"/>
    <w:rsid w:val="004A47AC"/>
    <w:rsid w:val="004B024A"/>
    <w:rsid w:val="004B6F31"/>
    <w:rsid w:val="004C1561"/>
    <w:rsid w:val="004D2970"/>
    <w:rsid w:val="004D387C"/>
    <w:rsid w:val="004D6820"/>
    <w:rsid w:val="004E1795"/>
    <w:rsid w:val="004F2DE1"/>
    <w:rsid w:val="0050364D"/>
    <w:rsid w:val="005105A0"/>
    <w:rsid w:val="00514829"/>
    <w:rsid w:val="00524CD0"/>
    <w:rsid w:val="00541A10"/>
    <w:rsid w:val="00545361"/>
    <w:rsid w:val="00566D8C"/>
    <w:rsid w:val="0057003C"/>
    <w:rsid w:val="0057622E"/>
    <w:rsid w:val="005764E2"/>
    <w:rsid w:val="00590A0D"/>
    <w:rsid w:val="00594A5C"/>
    <w:rsid w:val="00594C66"/>
    <w:rsid w:val="00596964"/>
    <w:rsid w:val="005A55DC"/>
    <w:rsid w:val="005B557E"/>
    <w:rsid w:val="005C3D93"/>
    <w:rsid w:val="005D3834"/>
    <w:rsid w:val="005D6B71"/>
    <w:rsid w:val="005F2DC6"/>
    <w:rsid w:val="005F64BD"/>
    <w:rsid w:val="005F71EA"/>
    <w:rsid w:val="00617D97"/>
    <w:rsid w:val="00622FAB"/>
    <w:rsid w:val="00641C4F"/>
    <w:rsid w:val="00643E43"/>
    <w:rsid w:val="00647854"/>
    <w:rsid w:val="00661F3A"/>
    <w:rsid w:val="00664869"/>
    <w:rsid w:val="00665770"/>
    <w:rsid w:val="00670DEE"/>
    <w:rsid w:val="00677936"/>
    <w:rsid w:val="00682985"/>
    <w:rsid w:val="00690193"/>
    <w:rsid w:val="006B1520"/>
    <w:rsid w:val="006B6175"/>
    <w:rsid w:val="006B6581"/>
    <w:rsid w:val="00717090"/>
    <w:rsid w:val="007178DD"/>
    <w:rsid w:val="00725323"/>
    <w:rsid w:val="00725E2E"/>
    <w:rsid w:val="007319A0"/>
    <w:rsid w:val="00733F36"/>
    <w:rsid w:val="00737747"/>
    <w:rsid w:val="007456D1"/>
    <w:rsid w:val="00752B81"/>
    <w:rsid w:val="007658E1"/>
    <w:rsid w:val="007812EA"/>
    <w:rsid w:val="00781C28"/>
    <w:rsid w:val="00790CC6"/>
    <w:rsid w:val="00791077"/>
    <w:rsid w:val="007B58F4"/>
    <w:rsid w:val="007E311E"/>
    <w:rsid w:val="007E7618"/>
    <w:rsid w:val="00805FF1"/>
    <w:rsid w:val="0080771D"/>
    <w:rsid w:val="008143FB"/>
    <w:rsid w:val="0082342F"/>
    <w:rsid w:val="00836025"/>
    <w:rsid w:val="00836391"/>
    <w:rsid w:val="00851732"/>
    <w:rsid w:val="008568CE"/>
    <w:rsid w:val="00856C62"/>
    <w:rsid w:val="008608FC"/>
    <w:rsid w:val="00896304"/>
    <w:rsid w:val="008A6C76"/>
    <w:rsid w:val="008C12BB"/>
    <w:rsid w:val="008D475C"/>
    <w:rsid w:val="008D4C07"/>
    <w:rsid w:val="008E22DE"/>
    <w:rsid w:val="008E2E65"/>
    <w:rsid w:val="008E3BE6"/>
    <w:rsid w:val="008F1ECC"/>
    <w:rsid w:val="008F652B"/>
    <w:rsid w:val="00901F1F"/>
    <w:rsid w:val="0092787A"/>
    <w:rsid w:val="0093717E"/>
    <w:rsid w:val="0094241A"/>
    <w:rsid w:val="00970A1A"/>
    <w:rsid w:val="009726C5"/>
    <w:rsid w:val="009733F8"/>
    <w:rsid w:val="00977845"/>
    <w:rsid w:val="00982506"/>
    <w:rsid w:val="00993E8E"/>
    <w:rsid w:val="009C2FDC"/>
    <w:rsid w:val="009C5AAC"/>
    <w:rsid w:val="009D5BBF"/>
    <w:rsid w:val="009E68BB"/>
    <w:rsid w:val="009E6EAF"/>
    <w:rsid w:val="009F0107"/>
    <w:rsid w:val="009F773B"/>
    <w:rsid w:val="00A0798A"/>
    <w:rsid w:val="00A16B35"/>
    <w:rsid w:val="00A4428D"/>
    <w:rsid w:val="00A60212"/>
    <w:rsid w:val="00A76351"/>
    <w:rsid w:val="00AB0065"/>
    <w:rsid w:val="00AB762C"/>
    <w:rsid w:val="00AD1354"/>
    <w:rsid w:val="00AE1652"/>
    <w:rsid w:val="00AE5330"/>
    <w:rsid w:val="00AE7F92"/>
    <w:rsid w:val="00AF1ED7"/>
    <w:rsid w:val="00AF4638"/>
    <w:rsid w:val="00B21C6E"/>
    <w:rsid w:val="00B21DF1"/>
    <w:rsid w:val="00B30C1E"/>
    <w:rsid w:val="00B33F26"/>
    <w:rsid w:val="00B6332A"/>
    <w:rsid w:val="00B63E7E"/>
    <w:rsid w:val="00B6776B"/>
    <w:rsid w:val="00B76142"/>
    <w:rsid w:val="00B761BE"/>
    <w:rsid w:val="00BA421E"/>
    <w:rsid w:val="00BB6AAA"/>
    <w:rsid w:val="00BC758B"/>
    <w:rsid w:val="00BD0315"/>
    <w:rsid w:val="00BD20AB"/>
    <w:rsid w:val="00BE4EA7"/>
    <w:rsid w:val="00BF28DA"/>
    <w:rsid w:val="00C12F3D"/>
    <w:rsid w:val="00C17FBB"/>
    <w:rsid w:val="00C213BB"/>
    <w:rsid w:val="00C36334"/>
    <w:rsid w:val="00C40584"/>
    <w:rsid w:val="00C45179"/>
    <w:rsid w:val="00C6064E"/>
    <w:rsid w:val="00C613F5"/>
    <w:rsid w:val="00C71494"/>
    <w:rsid w:val="00C76841"/>
    <w:rsid w:val="00C839AE"/>
    <w:rsid w:val="00C87483"/>
    <w:rsid w:val="00CA22A7"/>
    <w:rsid w:val="00CB1AAD"/>
    <w:rsid w:val="00CB63A4"/>
    <w:rsid w:val="00CB6549"/>
    <w:rsid w:val="00D318A4"/>
    <w:rsid w:val="00D46F58"/>
    <w:rsid w:val="00D63079"/>
    <w:rsid w:val="00D85D57"/>
    <w:rsid w:val="00D9033E"/>
    <w:rsid w:val="00D90ED9"/>
    <w:rsid w:val="00D93894"/>
    <w:rsid w:val="00D9745C"/>
    <w:rsid w:val="00DA6487"/>
    <w:rsid w:val="00DB3531"/>
    <w:rsid w:val="00DC1C23"/>
    <w:rsid w:val="00DC26A7"/>
    <w:rsid w:val="00DC7D6C"/>
    <w:rsid w:val="00DD1089"/>
    <w:rsid w:val="00DD521A"/>
    <w:rsid w:val="00DE701D"/>
    <w:rsid w:val="00DF7D76"/>
    <w:rsid w:val="00E16DEB"/>
    <w:rsid w:val="00E22A54"/>
    <w:rsid w:val="00E24590"/>
    <w:rsid w:val="00E4273B"/>
    <w:rsid w:val="00E42E3A"/>
    <w:rsid w:val="00E436AE"/>
    <w:rsid w:val="00E47F85"/>
    <w:rsid w:val="00E55D2E"/>
    <w:rsid w:val="00E665C5"/>
    <w:rsid w:val="00E77460"/>
    <w:rsid w:val="00E81ACB"/>
    <w:rsid w:val="00E901F4"/>
    <w:rsid w:val="00EA01FC"/>
    <w:rsid w:val="00EA28DF"/>
    <w:rsid w:val="00EA2D53"/>
    <w:rsid w:val="00EB6D9F"/>
    <w:rsid w:val="00EE296C"/>
    <w:rsid w:val="00EF04EF"/>
    <w:rsid w:val="00F05FA7"/>
    <w:rsid w:val="00F14445"/>
    <w:rsid w:val="00F45794"/>
    <w:rsid w:val="00F45B68"/>
    <w:rsid w:val="00F475E7"/>
    <w:rsid w:val="00F81E10"/>
    <w:rsid w:val="00F84590"/>
    <w:rsid w:val="00F966EC"/>
    <w:rsid w:val="00F97131"/>
    <w:rsid w:val="00FA21C2"/>
    <w:rsid w:val="00FB3C6A"/>
    <w:rsid w:val="00FC192D"/>
    <w:rsid w:val="00FC4DA5"/>
    <w:rsid w:val="00FE0708"/>
    <w:rsid w:val="00FE1482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BEA15F-7F14-4D0D-90F5-EDBA7C1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C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A21C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0">
    <w:name w:val="heading 2"/>
    <w:basedOn w:val="a"/>
    <w:next w:val="a"/>
    <w:link w:val="21"/>
    <w:qFormat/>
    <w:rsid w:val="00FA21C2"/>
    <w:pPr>
      <w:keepNext/>
      <w:ind w:left="602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locked/>
    <w:rsid w:val="00F45794"/>
    <w:pPr>
      <w:keepNext/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F45794"/>
    <w:pPr>
      <w:keepNext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F45794"/>
    <w:pPr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45794"/>
    <w:pPr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F45794"/>
    <w:pPr>
      <w:spacing w:before="240" w:after="60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locked/>
    <w:rsid w:val="00F45794"/>
    <w:pPr>
      <w:spacing w:before="240" w:after="60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F45794"/>
    <w:pPr>
      <w:spacing w:before="240" w:after="60"/>
      <w:ind w:left="1584" w:hanging="1584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21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locked/>
    <w:rsid w:val="00FA21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A21C2"/>
    <w:pPr>
      <w:suppressAutoHyphens/>
      <w:ind w:right="5215"/>
      <w:jc w:val="center"/>
    </w:pPr>
    <w:rPr>
      <w:b/>
      <w:bCs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856C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rsid w:val="005F64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80DBA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DE7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DE701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65770"/>
    <w:pPr>
      <w:spacing w:after="120" w:line="480" w:lineRule="auto"/>
    </w:pPr>
  </w:style>
  <w:style w:type="paragraph" w:styleId="a8">
    <w:name w:val="List Paragraph"/>
    <w:basedOn w:val="a"/>
    <w:uiPriority w:val="99"/>
    <w:qFormat/>
    <w:rsid w:val="001C2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334207"/>
    <w:rPr>
      <w:rFonts w:ascii="Times New Roman" w:hAnsi="Times New Roman"/>
    </w:rPr>
  </w:style>
  <w:style w:type="paragraph" w:customStyle="1" w:styleId="11">
    <w:name w:val="Знак Знак Знак Знак Знак Знак Знак Знак1 Знак"/>
    <w:basedOn w:val="a"/>
    <w:rsid w:val="00590A0D"/>
    <w:pPr>
      <w:autoSpaceDE w:val="0"/>
      <w:autoSpaceDN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9">
    <w:name w:val="Table Grid"/>
    <w:basedOn w:val="a1"/>
    <w:uiPriority w:val="59"/>
    <w:locked/>
    <w:rsid w:val="00590A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locked/>
    <w:rsid w:val="00F45794"/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customStyle="1" w:styleId="12">
    <w:name w:val="Знак1"/>
    <w:basedOn w:val="a"/>
    <w:rsid w:val="00CB1AAD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har">
    <w:name w:val="Char"/>
    <w:basedOn w:val="a"/>
    <w:rsid w:val="00805FF1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har0">
    <w:name w:val="Char"/>
    <w:basedOn w:val="a"/>
    <w:rsid w:val="0057003C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Body Text First Indent"/>
    <w:basedOn w:val="a4"/>
    <w:rsid w:val="008D4C07"/>
    <w:pPr>
      <w:spacing w:after="120"/>
      <w:ind w:firstLine="210"/>
      <w:jc w:val="left"/>
    </w:pPr>
    <w:rPr>
      <w:rFonts w:eastAsia="Calibri"/>
      <w:sz w:val="20"/>
      <w:szCs w:val="20"/>
    </w:rPr>
  </w:style>
  <w:style w:type="paragraph" w:styleId="ab">
    <w:name w:val="Body Text Indent"/>
    <w:basedOn w:val="a"/>
    <w:rsid w:val="008D4C07"/>
    <w:pPr>
      <w:spacing w:after="120"/>
      <w:ind w:left="283"/>
    </w:pPr>
  </w:style>
  <w:style w:type="paragraph" w:styleId="24">
    <w:name w:val="Body Text First Indent 2"/>
    <w:basedOn w:val="ab"/>
    <w:rsid w:val="008D4C07"/>
    <w:pPr>
      <w:ind w:firstLine="210"/>
    </w:pPr>
  </w:style>
  <w:style w:type="character" w:customStyle="1" w:styleId="ac">
    <w:name w:val="Основной текст_"/>
    <w:link w:val="30"/>
    <w:locked/>
    <w:rsid w:val="008D4C07"/>
    <w:rPr>
      <w:sz w:val="28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c"/>
    <w:rsid w:val="008D4C07"/>
    <w:pPr>
      <w:shd w:val="clear" w:color="auto" w:fill="FFFFFF"/>
      <w:spacing w:line="322" w:lineRule="exact"/>
      <w:ind w:hanging="660"/>
    </w:pPr>
    <w:rPr>
      <w:rFonts w:ascii="Calibri" w:hAnsi="Calibri"/>
      <w:sz w:val="28"/>
      <w:shd w:val="clear" w:color="auto" w:fill="FFFFFF"/>
    </w:rPr>
  </w:style>
  <w:style w:type="paragraph" w:styleId="25">
    <w:name w:val="List 2"/>
    <w:basedOn w:val="a"/>
    <w:rsid w:val="008D4C07"/>
    <w:pPr>
      <w:ind w:left="566" w:hanging="283"/>
    </w:pPr>
    <w:rPr>
      <w:rFonts w:eastAsia="Times New Roman"/>
      <w:sz w:val="24"/>
      <w:szCs w:val="24"/>
    </w:rPr>
  </w:style>
  <w:style w:type="paragraph" w:styleId="2">
    <w:name w:val="List Bullet 2"/>
    <w:basedOn w:val="a"/>
    <w:rsid w:val="008D4C07"/>
    <w:pPr>
      <w:numPr>
        <w:numId w:val="14"/>
      </w:numPr>
    </w:pPr>
    <w:rPr>
      <w:rFonts w:eastAsia="Times New Roman"/>
      <w:sz w:val="24"/>
      <w:szCs w:val="24"/>
    </w:rPr>
  </w:style>
  <w:style w:type="character" w:customStyle="1" w:styleId="26">
    <w:name w:val="Основной текст (2)_"/>
    <w:link w:val="27"/>
    <w:locked/>
    <w:rsid w:val="008D4C07"/>
    <w:rPr>
      <w:sz w:val="28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8D4C07"/>
    <w:pPr>
      <w:shd w:val="clear" w:color="auto" w:fill="FFFFFF"/>
      <w:spacing w:line="324" w:lineRule="exact"/>
      <w:ind w:hanging="260"/>
      <w:jc w:val="both"/>
    </w:pPr>
    <w:rPr>
      <w:rFonts w:ascii="Calibri" w:hAnsi="Calibri"/>
      <w:sz w:val="28"/>
      <w:shd w:val="clear" w:color="auto" w:fill="FFFFFF"/>
    </w:rPr>
  </w:style>
  <w:style w:type="character" w:customStyle="1" w:styleId="ad">
    <w:name w:val="Основной текст + Полужирный"/>
    <w:aliases w:val="Курсив"/>
    <w:rsid w:val="008D4C07"/>
    <w:rPr>
      <w:rFonts w:ascii="Times New Roman" w:hAnsi="Times New Roman"/>
      <w:b/>
      <w:i/>
      <w:spacing w:val="0"/>
      <w:sz w:val="28"/>
      <w:u w:val="none"/>
      <w:effect w:val="none"/>
    </w:rPr>
  </w:style>
  <w:style w:type="character" w:customStyle="1" w:styleId="ae">
    <w:name w:val="Текст Знак"/>
    <w:aliases w:val="Знак11 Знак"/>
    <w:basedOn w:val="a0"/>
    <w:link w:val="af"/>
    <w:locked/>
    <w:rsid w:val="008D4C07"/>
    <w:rPr>
      <w:rFonts w:ascii="Courier New" w:hAnsi="Courier New" w:cs="Courier New"/>
      <w:lang w:val="ru-RU" w:eastAsia="ru-RU" w:bidi="ar-SA"/>
    </w:rPr>
  </w:style>
  <w:style w:type="paragraph" w:styleId="af">
    <w:name w:val="Plain Text"/>
    <w:aliases w:val="Знак11"/>
    <w:basedOn w:val="a"/>
    <w:link w:val="ae"/>
    <w:rsid w:val="008D4C07"/>
    <w:rPr>
      <w:rFonts w:ascii="Courier New" w:eastAsia="Times New Roman" w:hAnsi="Courier New" w:cs="Courier New"/>
    </w:rPr>
  </w:style>
  <w:style w:type="character" w:customStyle="1" w:styleId="31">
    <w:name w:val="Заголовок №3_"/>
    <w:link w:val="32"/>
    <w:locked/>
    <w:rsid w:val="008D4C07"/>
    <w:rPr>
      <w:sz w:val="28"/>
      <w:shd w:val="clear" w:color="auto" w:fill="FFFFFF"/>
      <w:lang w:bidi="ar-SA"/>
    </w:rPr>
  </w:style>
  <w:style w:type="paragraph" w:customStyle="1" w:styleId="32">
    <w:name w:val="Заголовок №3"/>
    <w:basedOn w:val="a"/>
    <w:link w:val="31"/>
    <w:rsid w:val="008D4C07"/>
    <w:pPr>
      <w:shd w:val="clear" w:color="auto" w:fill="FFFFFF"/>
      <w:spacing w:before="840" w:line="322" w:lineRule="exact"/>
      <w:outlineLvl w:val="2"/>
    </w:pPr>
    <w:rPr>
      <w:rFonts w:ascii="Calibri" w:hAnsi="Calibri"/>
      <w:sz w:val="28"/>
      <w:shd w:val="clear" w:color="auto" w:fill="FFFFFF"/>
    </w:rPr>
  </w:style>
  <w:style w:type="paragraph" w:customStyle="1" w:styleId="13">
    <w:name w:val="Без интервала1"/>
    <w:rsid w:val="008D4C07"/>
    <w:rPr>
      <w:rFonts w:ascii="Times New Roman" w:eastAsia="Times New Roman" w:hAnsi="Times New Roman"/>
      <w:sz w:val="28"/>
      <w:szCs w:val="28"/>
    </w:rPr>
  </w:style>
  <w:style w:type="character" w:customStyle="1" w:styleId="90">
    <w:name w:val="Основной текст (9)_"/>
    <w:link w:val="91"/>
    <w:locked/>
    <w:rsid w:val="008D4C07"/>
    <w:rPr>
      <w:sz w:val="28"/>
      <w:shd w:val="clear" w:color="auto" w:fill="FFFFFF"/>
      <w:lang w:bidi="ar-SA"/>
    </w:rPr>
  </w:style>
  <w:style w:type="paragraph" w:customStyle="1" w:styleId="91">
    <w:name w:val="Основной текст (9)"/>
    <w:basedOn w:val="a"/>
    <w:link w:val="90"/>
    <w:rsid w:val="008D4C07"/>
    <w:pPr>
      <w:shd w:val="clear" w:color="auto" w:fill="FFFFFF"/>
      <w:spacing w:before="420" w:after="60" w:line="240" w:lineRule="atLeast"/>
    </w:pPr>
    <w:rPr>
      <w:rFonts w:ascii="Calibri" w:hAnsi="Calibri"/>
      <w:sz w:val="28"/>
      <w:shd w:val="clear" w:color="auto" w:fill="FFFFFF"/>
    </w:rPr>
  </w:style>
  <w:style w:type="paragraph" w:customStyle="1" w:styleId="3cxspmiddle">
    <w:name w:val="3cxspmiddle"/>
    <w:basedOn w:val="a"/>
    <w:rsid w:val="008D4C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70">
    <w:name w:val="Основной текст (7)"/>
    <w:basedOn w:val="a"/>
    <w:rsid w:val="008D4C07"/>
    <w:pPr>
      <w:shd w:val="clear" w:color="auto" w:fill="FFFFFF"/>
      <w:spacing w:before="300" w:line="276" w:lineRule="exact"/>
      <w:jc w:val="both"/>
    </w:pPr>
    <w:rPr>
      <w:rFonts w:eastAsia="Times New Roman"/>
      <w:color w:val="000000"/>
      <w:sz w:val="24"/>
      <w:szCs w:val="24"/>
    </w:rPr>
  </w:style>
  <w:style w:type="paragraph" w:customStyle="1" w:styleId="ConsPlusNonformat">
    <w:name w:val="ConsPlusNonformat"/>
    <w:rsid w:val="008D4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rsid w:val="008E3BE6"/>
    <w:pPr>
      <w:jc w:val="center"/>
    </w:pPr>
    <w:rPr>
      <w:rFonts w:eastAsia="Times New Roman"/>
      <w:sz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E3BE6"/>
    <w:rPr>
      <w:rFonts w:ascii="Times New Roman" w:eastAsia="Times New Roman" w:hAnsi="Times New Roman"/>
      <w:sz w:val="32"/>
      <w:lang w:val="x-none" w:eastAsia="x-none"/>
    </w:rPr>
  </w:style>
  <w:style w:type="paragraph" w:styleId="af2">
    <w:name w:val="header"/>
    <w:basedOn w:val="a"/>
    <w:link w:val="af3"/>
    <w:rsid w:val="008E3BE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rsid w:val="008E3BE6"/>
    <w:rPr>
      <w:rFonts w:ascii="Times New Roman" w:eastAsia="Times New Roman" w:hAnsi="Times New Roman"/>
    </w:rPr>
  </w:style>
  <w:style w:type="paragraph" w:customStyle="1" w:styleId="14">
    <w:name w:val="Основной текст1"/>
    <w:basedOn w:val="a"/>
    <w:rsid w:val="00E665C5"/>
    <w:pPr>
      <w:widowControl w:val="0"/>
      <w:ind w:firstLine="400"/>
    </w:pPr>
    <w:rPr>
      <w:rFonts w:eastAsia="Times New Roman"/>
      <w:sz w:val="28"/>
      <w:szCs w:val="28"/>
    </w:rPr>
  </w:style>
  <w:style w:type="character" w:customStyle="1" w:styleId="15">
    <w:name w:val="Заголовок №1_"/>
    <w:basedOn w:val="a0"/>
    <w:link w:val="16"/>
    <w:locked/>
    <w:rsid w:val="00E665C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E665C5"/>
    <w:pPr>
      <w:widowControl w:val="0"/>
      <w:jc w:val="center"/>
      <w:outlineLvl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d-estetiska" TargetMode="External"/><Relationship Id="rId3" Type="http://schemas.openxmlformats.org/officeDocument/2006/relationships/styles" Target="styles.xml"/><Relationship Id="rId7" Type="http://schemas.openxmlformats.org/officeDocument/2006/relationships/hyperlink" Target="mailto:esteticka.t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ticka.t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9D26-7EBC-468A-A912-0B9A7E9C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ОЭЦУ</Company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ЗамДирпоУМР</dc:creator>
  <cp:lastModifiedBy>Пользователь</cp:lastModifiedBy>
  <cp:revision>2</cp:revision>
  <cp:lastPrinted>2020-03-19T08:19:00Z</cp:lastPrinted>
  <dcterms:created xsi:type="dcterms:W3CDTF">2020-05-21T12:38:00Z</dcterms:created>
  <dcterms:modified xsi:type="dcterms:W3CDTF">2020-05-21T12:38:00Z</dcterms:modified>
</cp:coreProperties>
</file>